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1C" w:rsidRPr="007D041C" w:rsidRDefault="007D041C" w:rsidP="007D0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41C">
        <w:rPr>
          <w:rFonts w:ascii="Times New Roman" w:hAnsi="Times New Roman" w:cs="Times New Roman"/>
          <w:b/>
          <w:sz w:val="24"/>
          <w:szCs w:val="24"/>
        </w:rPr>
        <w:t>Подготовка методических рекомендаций</w:t>
      </w:r>
    </w:p>
    <w:p w:rsidR="007D041C" w:rsidRPr="007D041C" w:rsidRDefault="007D041C" w:rsidP="007D0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41C">
        <w:rPr>
          <w:rFonts w:ascii="Times New Roman" w:hAnsi="Times New Roman" w:cs="Times New Roman"/>
          <w:b/>
          <w:sz w:val="24"/>
          <w:szCs w:val="24"/>
        </w:rPr>
        <w:t xml:space="preserve"> по созданию условий </w:t>
      </w:r>
    </w:p>
    <w:p w:rsidR="004A3A5F" w:rsidRPr="007D041C" w:rsidRDefault="007D041C" w:rsidP="007D0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41C">
        <w:rPr>
          <w:rFonts w:ascii="Times New Roman" w:hAnsi="Times New Roman" w:cs="Times New Roman"/>
          <w:b/>
          <w:sz w:val="24"/>
          <w:szCs w:val="24"/>
        </w:rPr>
        <w:t>для инклюзивного образования детей с ОВЗ</w:t>
      </w:r>
    </w:p>
    <w:p w:rsidR="007D041C" w:rsidRDefault="007D041C" w:rsidP="007D04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1C" w:rsidRPr="00F01045" w:rsidRDefault="007D041C" w:rsidP="007D041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1045">
        <w:rPr>
          <w:rFonts w:ascii="Times New Roman" w:hAnsi="Times New Roman"/>
          <w:sz w:val="24"/>
          <w:szCs w:val="24"/>
        </w:rPr>
        <w:t>Основными эффектами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(ОВЗ), определяющими его место и значение в общей системе образования РФ, являются;</w:t>
      </w:r>
    </w:p>
    <w:p w:rsidR="007D041C" w:rsidRPr="00F01045" w:rsidRDefault="007D041C" w:rsidP="007D041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1045">
        <w:rPr>
          <w:rFonts w:ascii="Times New Roman" w:hAnsi="Times New Roman"/>
          <w:sz w:val="24"/>
          <w:szCs w:val="24"/>
        </w:rPr>
        <w:t>- обеспечение доступности качественного образования всем категориям обучающихся за счет сохранения и модернизации системы специального образования, системного становления инклюзивного образования, развития форм  семейного, дистанционного образования обучающихся с ОВЗ;</w:t>
      </w:r>
    </w:p>
    <w:p w:rsidR="007D041C" w:rsidRPr="00F01045" w:rsidRDefault="007D041C" w:rsidP="007D041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1045">
        <w:rPr>
          <w:rFonts w:ascii="Times New Roman" w:hAnsi="Times New Roman"/>
          <w:sz w:val="24"/>
          <w:szCs w:val="24"/>
        </w:rPr>
        <w:t>- повышение инновационного потенциала базового образования  обучающихся с ОВЗ, в том числе за счет реализации деятельностного, компетентного, личностно-ориентированного, культуросообразного подхода в образовании, особого структурирования содержания образования, в том числе через выделение в качестве компонентов «академической грамотности» и «жизненной компетенции»;</w:t>
      </w:r>
    </w:p>
    <w:p w:rsidR="007D041C" w:rsidRPr="00F01045" w:rsidRDefault="007D041C" w:rsidP="007D041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1045">
        <w:rPr>
          <w:rFonts w:ascii="Times New Roman" w:hAnsi="Times New Roman"/>
          <w:sz w:val="24"/>
          <w:szCs w:val="24"/>
        </w:rPr>
        <w:t>- модернизация институтов системы образования РФ, усиление их роли и возможностей в обеспечении социального развития детей с ОВЗ, повышения конкурентоспособности выпускников, формирования комфортной социокультурной среды, в том числе и через изменение в подходах к внеурочной деятельности, к сетевому взаимодействию, к расширению зоны социальных контактов в образовании и к включению родителей (законных представителей) в образование обучающихся;</w:t>
      </w:r>
    </w:p>
    <w:p w:rsidR="007D041C" w:rsidRPr="00F01045" w:rsidRDefault="007D041C" w:rsidP="007D041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1045">
        <w:rPr>
          <w:rFonts w:ascii="Times New Roman" w:hAnsi="Times New Roman"/>
          <w:sz w:val="24"/>
          <w:szCs w:val="24"/>
        </w:rPr>
        <w:t>- единение образовательного пространства РФ, обеспечение преемственности общего образования на разных его ступенях и вариантах, создание основы для разумной вариативности в содержании образования и путях его изучения обучающихся с ОВЗ с учетом региональной специфики социокультурных потребностей;</w:t>
      </w:r>
    </w:p>
    <w:p w:rsidR="007D041C" w:rsidRPr="00F01045" w:rsidRDefault="007D041C" w:rsidP="007D041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1045">
        <w:rPr>
          <w:rFonts w:ascii="Times New Roman" w:hAnsi="Times New Roman"/>
          <w:sz w:val="24"/>
          <w:szCs w:val="24"/>
        </w:rPr>
        <w:t>-  совершенствование профессиональной компетентности современных педагогов, создание центров методической поддержки, «комбинированных образовательных учреждений» и т.д.;</w:t>
      </w:r>
    </w:p>
    <w:p w:rsidR="007D041C" w:rsidRPr="00F01045" w:rsidRDefault="007D041C" w:rsidP="007D041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1045">
        <w:rPr>
          <w:rFonts w:ascii="Times New Roman" w:hAnsi="Times New Roman"/>
          <w:sz w:val="24"/>
          <w:szCs w:val="24"/>
        </w:rPr>
        <w:t>- формирование концептуальной основы для разработки нового поколение учебников и учебно-методических материалов, в том числе и на основе применения ИКТ, для обучения школьников с ОВЗ.</w:t>
      </w:r>
    </w:p>
    <w:p w:rsidR="007D041C" w:rsidRDefault="007D041C" w:rsidP="007D041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1045">
        <w:rPr>
          <w:rFonts w:ascii="Times New Roman" w:hAnsi="Times New Roman"/>
          <w:sz w:val="24"/>
          <w:szCs w:val="24"/>
        </w:rPr>
        <w:t>Выше сказанное яв</w:t>
      </w:r>
      <w:r>
        <w:rPr>
          <w:rFonts w:ascii="Times New Roman" w:hAnsi="Times New Roman"/>
          <w:sz w:val="24"/>
          <w:szCs w:val="24"/>
        </w:rPr>
        <w:t>ляется</w:t>
      </w:r>
      <w:r w:rsidRPr="00F01045">
        <w:rPr>
          <w:rFonts w:ascii="Times New Roman" w:hAnsi="Times New Roman"/>
          <w:sz w:val="24"/>
          <w:szCs w:val="24"/>
        </w:rPr>
        <w:t xml:space="preserve"> основой для разработки методических рекомендаций  по внедрению ФГОС начального общего образования (далее - ФГОС НОО) для обучающихся с ОВЗ</w:t>
      </w:r>
      <w:r w:rsidR="00354FB2">
        <w:rPr>
          <w:rFonts w:ascii="Times New Roman" w:hAnsi="Times New Roman"/>
          <w:sz w:val="24"/>
          <w:szCs w:val="24"/>
        </w:rPr>
        <w:t xml:space="preserve"> и ФГОС </w:t>
      </w:r>
      <w:r w:rsidR="000E6412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обучающихся с умственной отсталостью</w:t>
      </w:r>
      <w:r w:rsidRPr="00F01045">
        <w:rPr>
          <w:rFonts w:ascii="Times New Roman" w:hAnsi="Times New Roman"/>
          <w:sz w:val="24"/>
          <w:szCs w:val="24"/>
        </w:rPr>
        <w:t xml:space="preserve">. </w:t>
      </w:r>
    </w:p>
    <w:p w:rsidR="007D041C" w:rsidRPr="00F01045" w:rsidRDefault="007D041C" w:rsidP="007D041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1045">
        <w:rPr>
          <w:rFonts w:ascii="Times New Roman" w:hAnsi="Times New Roman"/>
          <w:sz w:val="24"/>
          <w:szCs w:val="24"/>
        </w:rPr>
        <w:t xml:space="preserve"> Рекомендации</w:t>
      </w:r>
      <w:r>
        <w:rPr>
          <w:rFonts w:ascii="Times New Roman" w:hAnsi="Times New Roman"/>
          <w:sz w:val="24"/>
          <w:szCs w:val="24"/>
        </w:rPr>
        <w:t xml:space="preserve"> по созданию условий для обучения детей с ОВЗ должны представлять</w:t>
      </w:r>
      <w:r w:rsidRPr="00F01045">
        <w:rPr>
          <w:rFonts w:ascii="Times New Roman" w:hAnsi="Times New Roman"/>
          <w:sz w:val="24"/>
          <w:szCs w:val="24"/>
        </w:rPr>
        <w:t xml:space="preserve"> возможные варианты деятельности образовательных организаций  в период внедрения ФГОС НОО для обучающихся с ОВЗ. </w:t>
      </w:r>
    </w:p>
    <w:p w:rsidR="007D041C" w:rsidRPr="00F01045" w:rsidRDefault="007D041C" w:rsidP="007D041C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F01045">
        <w:rPr>
          <w:rFonts w:ascii="Times New Roman" w:hAnsi="Times New Roman"/>
          <w:bCs/>
          <w:sz w:val="24"/>
          <w:szCs w:val="24"/>
        </w:rPr>
        <w:t xml:space="preserve">ри введении ФГОС НОО для обучающихся с ОВЗ </w:t>
      </w:r>
      <w:r w:rsidR="000E6412">
        <w:rPr>
          <w:rFonts w:ascii="Times New Roman" w:hAnsi="Times New Roman"/>
          <w:bCs/>
          <w:sz w:val="24"/>
          <w:szCs w:val="24"/>
        </w:rPr>
        <w:t xml:space="preserve">целесообразно </w:t>
      </w:r>
      <w:r w:rsidRPr="00F01045">
        <w:rPr>
          <w:rFonts w:ascii="Times New Roman" w:hAnsi="Times New Roman"/>
          <w:bCs/>
          <w:sz w:val="24"/>
          <w:szCs w:val="24"/>
        </w:rPr>
        <w:t xml:space="preserve">выстроить проектную ступенчатую модель, определяющую примерную последовательность и содержание действий по введению ФГОС для обучающихся с ОВЗ  в работу образовательных организаций РФ.  Такая модель, во-первых, должна подразумевать </w:t>
      </w:r>
      <w:r w:rsidRPr="00F01045">
        <w:rPr>
          <w:rFonts w:ascii="Times New Roman" w:hAnsi="Times New Roman"/>
          <w:b/>
          <w:bCs/>
          <w:sz w:val="24"/>
          <w:szCs w:val="24"/>
        </w:rPr>
        <w:t>определ</w:t>
      </w:r>
      <w:r w:rsidR="00354FB2">
        <w:rPr>
          <w:rFonts w:ascii="Times New Roman" w:hAnsi="Times New Roman"/>
          <w:b/>
          <w:bCs/>
          <w:sz w:val="24"/>
          <w:szCs w:val="24"/>
        </w:rPr>
        <w:t xml:space="preserve">енный период внедрения ФГОС </w:t>
      </w:r>
      <w:r w:rsidRPr="00F01045">
        <w:rPr>
          <w:rFonts w:ascii="Times New Roman" w:hAnsi="Times New Roman"/>
          <w:b/>
          <w:bCs/>
          <w:sz w:val="24"/>
          <w:szCs w:val="24"/>
        </w:rPr>
        <w:t>для детей с ОВЗ</w:t>
      </w:r>
      <w:r w:rsidRPr="00F01045">
        <w:rPr>
          <w:rFonts w:ascii="Times New Roman" w:hAnsi="Times New Roman"/>
          <w:bCs/>
          <w:sz w:val="24"/>
          <w:szCs w:val="24"/>
        </w:rPr>
        <w:t xml:space="preserve">. Во-вторых,  каждый период в свою очередь включает некоторый набор </w:t>
      </w:r>
      <w:r w:rsidRPr="00F01045">
        <w:rPr>
          <w:rFonts w:ascii="Times New Roman" w:hAnsi="Times New Roman"/>
          <w:b/>
          <w:bCs/>
          <w:sz w:val="24"/>
          <w:szCs w:val="24"/>
        </w:rPr>
        <w:t>ступеней внедрения</w:t>
      </w:r>
      <w:r w:rsidRPr="00F01045">
        <w:rPr>
          <w:rFonts w:ascii="Times New Roman" w:hAnsi="Times New Roman"/>
          <w:bCs/>
          <w:sz w:val="24"/>
          <w:szCs w:val="24"/>
        </w:rPr>
        <w:t xml:space="preserve">, предполагающих ряд действий обеспечивающих достижение целевых ориентиров каждого из периодов. Решение о переходе на ФГОС принимается самим  учреждением после детального самоанализа результатов и вынесения решения о готовности всех компонентов к реализации ФГОС. При этом необходимо учитывать сложившую на территории Российской Федерации практику внедрения образовательных стандартов в процесс </w:t>
      </w:r>
      <w:r w:rsidRPr="00F01045">
        <w:rPr>
          <w:rFonts w:ascii="Times New Roman" w:hAnsi="Times New Roman"/>
          <w:bCs/>
          <w:sz w:val="24"/>
          <w:szCs w:val="24"/>
        </w:rPr>
        <w:lastRenderedPageBreak/>
        <w:t xml:space="preserve">обучения. Стандарт вводится только в классах, которые формируются на первый год обучения в год внедрения Стандарта, то есть в </w:t>
      </w:r>
      <w:r w:rsidR="000E6412">
        <w:rPr>
          <w:rFonts w:ascii="Times New Roman" w:hAnsi="Times New Roman"/>
          <w:bCs/>
          <w:sz w:val="24"/>
          <w:szCs w:val="24"/>
        </w:rPr>
        <w:t>1 дополнительных</w:t>
      </w:r>
      <w:r w:rsidRPr="00F01045">
        <w:rPr>
          <w:rFonts w:ascii="Times New Roman" w:hAnsi="Times New Roman"/>
          <w:bCs/>
          <w:sz w:val="24"/>
          <w:szCs w:val="24"/>
        </w:rPr>
        <w:t xml:space="preserve"> или 1 классах, открываемых в образовательной организации в год внедрения Стандарта. </w:t>
      </w:r>
    </w:p>
    <w:p w:rsidR="007D041C" w:rsidRPr="00F01045" w:rsidRDefault="007D041C" w:rsidP="007D041C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F01045">
        <w:rPr>
          <w:rFonts w:ascii="Times New Roman" w:hAnsi="Times New Roman"/>
          <w:bCs/>
          <w:sz w:val="24"/>
          <w:szCs w:val="24"/>
        </w:rPr>
        <w:t>В качестве основных ступеней реализации  проектной модели внедрения ФГОС для обучающихся с ОВЗ в практику работы образовательной организации могут выступать следующие организационно-содержательные мероприятия:</w:t>
      </w:r>
    </w:p>
    <w:p w:rsidR="007D041C" w:rsidRPr="00F01045" w:rsidRDefault="007D041C" w:rsidP="007D041C">
      <w:pPr>
        <w:numPr>
          <w:ilvl w:val="0"/>
          <w:numId w:val="1"/>
        </w:numPr>
        <w:spacing w:after="20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F01045">
        <w:rPr>
          <w:rFonts w:ascii="Times New Roman" w:hAnsi="Times New Roman"/>
          <w:sz w:val="24"/>
          <w:szCs w:val="24"/>
        </w:rPr>
        <w:t>Создание рабочей группы по сопровождению  внедрения ФГОС НОО для обучающихся с ОВЗ .</w:t>
      </w:r>
    </w:p>
    <w:p w:rsidR="007D041C" w:rsidRPr="00F01045" w:rsidRDefault="007D041C" w:rsidP="007D041C">
      <w:pPr>
        <w:numPr>
          <w:ilvl w:val="0"/>
          <w:numId w:val="1"/>
        </w:numPr>
        <w:spacing w:after="20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F01045">
        <w:rPr>
          <w:rFonts w:ascii="Times New Roman" w:hAnsi="Times New Roman"/>
          <w:sz w:val="24"/>
          <w:szCs w:val="24"/>
        </w:rPr>
        <w:t>Анализ требований ФГОС к структуре, условиям и результатам освоения Программы обучающимися с ОВЗ. О</w:t>
      </w:r>
      <w:r w:rsidRPr="00F01045">
        <w:rPr>
          <w:rFonts w:ascii="Times New Roman" w:hAnsi="Times New Roman"/>
          <w:bCs/>
          <w:sz w:val="24"/>
          <w:szCs w:val="24"/>
        </w:rPr>
        <w:t>пределение проблемных точек, объема и характера (доработка, разработка заново, корректировка и пр.) необходимых изменений в существующее информационно-методическое оснащение, систему работы и потенциал образовательной организации.</w:t>
      </w:r>
    </w:p>
    <w:p w:rsidR="007D041C" w:rsidRPr="00F01045" w:rsidRDefault="007D041C" w:rsidP="007D041C">
      <w:pPr>
        <w:numPr>
          <w:ilvl w:val="0"/>
          <w:numId w:val="1"/>
        </w:numPr>
        <w:spacing w:after="20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F01045">
        <w:rPr>
          <w:rFonts w:ascii="Times New Roman" w:hAnsi="Times New Roman"/>
          <w:bCs/>
          <w:sz w:val="24"/>
          <w:szCs w:val="24"/>
        </w:rPr>
        <w:t>Разработка необходимой документации. Приведение условий реализации к проектным требованиям. Обсуждение и утверждение документов в образовательной организации. Разработка Адаптированной основой образовательной программы, Программы коррекционной работы, Специальной индивидуальной образовательной программы и др.</w:t>
      </w:r>
    </w:p>
    <w:p w:rsidR="007D041C" w:rsidRPr="00F01045" w:rsidRDefault="007D041C" w:rsidP="007D041C">
      <w:pPr>
        <w:numPr>
          <w:ilvl w:val="0"/>
          <w:numId w:val="1"/>
        </w:numPr>
        <w:spacing w:after="20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F01045">
        <w:rPr>
          <w:rFonts w:ascii="Times New Roman" w:hAnsi="Times New Roman"/>
          <w:sz w:val="24"/>
          <w:szCs w:val="24"/>
        </w:rPr>
        <w:t>Подготовка каждого  члена педагогического коллектива к реализации  ФГОС НОО для обучающихся с ОВЗ через разработку необходимого учебно-методического оснащения процесса обучения (рабочих программ, дидактических материалов и пр.) с учетом рекомендаций, разработанных рабочей группой и соответствующих внутренних локальных актов учреждения .</w:t>
      </w:r>
    </w:p>
    <w:p w:rsidR="007D041C" w:rsidRDefault="007D041C" w:rsidP="007D04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</w:t>
      </w:r>
      <w:r w:rsidRPr="007D041C">
        <w:rPr>
          <w:rFonts w:ascii="Times New Roman" w:hAnsi="Times New Roman"/>
          <w:sz w:val="24"/>
          <w:szCs w:val="24"/>
        </w:rPr>
        <w:t>Мониторинг готовности образовательного учреждения к введению ФГОС и, при необходимости, получение лицензии на право осуществления образовательной деятельности. В соответствии с п. 28 Положения о лицензировании образовательной деятельности, утвержденного постановлением Правительства РФ от 18 октября 2000 года № 796, лицензирование деятельности образовательного учреждения по новым для него образовательным программам производится независимо от наличия у него лицензии на ведение</w:t>
      </w:r>
      <w:r w:rsidR="000E6412">
        <w:rPr>
          <w:rFonts w:ascii="Times New Roman" w:hAnsi="Times New Roman"/>
          <w:sz w:val="24"/>
          <w:szCs w:val="24"/>
        </w:rPr>
        <w:t xml:space="preserve"> других видов деятельнсоти в области образования.</w:t>
      </w:r>
    </w:p>
    <w:p w:rsidR="000E6412" w:rsidRDefault="000E6412" w:rsidP="007D04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6412" w:rsidRDefault="000E6412" w:rsidP="007D04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Основой полноценной разработки методических рекомендаций по созданию условий для инклюзивного образования детей ОВЗ является полноценное ознакомление всех участников образовательного процесса с основополагающими документами и осуществление консультативной деятельности между всеми звеньями, включенными в описываемый процесс с целью учета, в том числе и региональной специфики внедрения ФГОС для обучающихся с ОВЗ.</w:t>
      </w:r>
    </w:p>
    <w:p w:rsidR="000E6412" w:rsidRPr="007D041C" w:rsidRDefault="000E6412" w:rsidP="000E641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описываемым документам, прежде всего относятся следующие федеральные документы, на основании которых создается региональная нормативная база, являющаяся основой организации инклюзивного образования: </w:t>
      </w:r>
    </w:p>
    <w:p w:rsidR="000E6412" w:rsidRDefault="000E6412" w:rsidP="000E6412">
      <w:pPr>
        <w:pStyle w:val="a6"/>
        <w:numPr>
          <w:ilvl w:val="0"/>
          <w:numId w:val="3"/>
        </w:num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Pr="000E6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 образовании в РФ.</w:t>
      </w:r>
    </w:p>
    <w:p w:rsidR="000E6412" w:rsidRPr="000E6412" w:rsidRDefault="000E6412" w:rsidP="000E6412">
      <w:pPr>
        <w:pStyle w:val="a6"/>
        <w:numPr>
          <w:ilvl w:val="0"/>
          <w:numId w:val="3"/>
        </w:num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" w:history="1">
        <w:r w:rsidRPr="000E64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 Министерства образования и науки Российской Федерации от 19.12.2014 № 1599 "Об утверждении федерального государ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ственн</w:t>
        </w:r>
        <w:r w:rsidRPr="000E64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ого образовательного стандарта образования обучающихся с умственной отсталостью (интеллектуальными нарушениями)"</w:t>
        </w:r>
      </w:hyperlink>
    </w:p>
    <w:p w:rsidR="00F034E7" w:rsidRPr="00F034E7" w:rsidRDefault="000E6412" w:rsidP="000E6412">
      <w:pPr>
        <w:pStyle w:val="a6"/>
        <w:numPr>
          <w:ilvl w:val="0"/>
          <w:numId w:val="3"/>
        </w:num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6" w:history="1">
        <w:r w:rsidRPr="000E64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Приказ Министерства образования и науки Российской Федерации от 19.12.2014 № 1598 "Об утверждении федерального государственного образовательного стандарта </w:t>
        </w:r>
        <w:r w:rsidRPr="000E64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lastRenderedPageBreak/>
          <w:t>начального общего образования обучающихся с ограниченными возможностями здоровья"</w:t>
        </w:r>
      </w:hyperlink>
    </w:p>
    <w:p w:rsidR="000E6412" w:rsidRPr="00F034E7" w:rsidRDefault="000E6412" w:rsidP="00F034E7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0E6412" w:rsidRPr="00994FB5" w:rsidRDefault="000E6412" w:rsidP="00F034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E6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7" w:history="1">
        <w:r w:rsidRPr="000E64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для глухих детей</w:t>
        </w:r>
      </w:hyperlink>
    </w:p>
    <w:p w:rsidR="000E6412" w:rsidRPr="00994FB5" w:rsidRDefault="000E6412" w:rsidP="00F034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E6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8" w:history="1">
        <w:r w:rsidRPr="000E64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для слабослышащих и позднооглохших детей</w:t>
        </w:r>
      </w:hyperlink>
    </w:p>
    <w:p w:rsidR="000E6412" w:rsidRPr="00994FB5" w:rsidRDefault="000E6412" w:rsidP="00F034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E6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9" w:history="1">
        <w:r w:rsidRPr="000E64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для слепых детей</w:t>
        </w:r>
      </w:hyperlink>
    </w:p>
    <w:p w:rsidR="000E6412" w:rsidRPr="00994FB5" w:rsidRDefault="000E6412" w:rsidP="00F034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E6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0" w:history="1">
        <w:r w:rsidRPr="000E64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для слабовидящих детей</w:t>
        </w:r>
      </w:hyperlink>
    </w:p>
    <w:p w:rsidR="000E6412" w:rsidRPr="00994FB5" w:rsidRDefault="000E6412" w:rsidP="00F034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E6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1" w:history="1">
        <w:r w:rsidRPr="000E64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для детей с тяжелыми нарушениями речи</w:t>
        </w:r>
      </w:hyperlink>
    </w:p>
    <w:p w:rsidR="000E6412" w:rsidRPr="00994FB5" w:rsidRDefault="000E6412" w:rsidP="00F034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E6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2" w:history="1">
        <w:r w:rsidRPr="000E64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для детей с нарушением опорно-двигательного аппарата</w:t>
        </w:r>
      </w:hyperlink>
    </w:p>
    <w:p w:rsidR="000E6412" w:rsidRPr="00994FB5" w:rsidRDefault="000E6412" w:rsidP="00F034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E6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3" w:history="1">
        <w:r w:rsidRPr="000E64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для детей с задержкой психического развития</w:t>
        </w:r>
      </w:hyperlink>
    </w:p>
    <w:p w:rsidR="000E6412" w:rsidRPr="00994FB5" w:rsidRDefault="000E6412" w:rsidP="00F034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E6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4" w:history="1">
        <w:r w:rsidRPr="000E64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для умственно отсталых детей</w:t>
        </w:r>
      </w:hyperlink>
    </w:p>
    <w:p w:rsidR="000E6412" w:rsidRPr="00994FB5" w:rsidRDefault="000E6412" w:rsidP="00F034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E6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5" w:history="1">
        <w:r w:rsidRPr="000E64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для детей с расстройствами аутистического спектра</w:t>
        </w:r>
      </w:hyperlink>
    </w:p>
    <w:p w:rsidR="00F034E7" w:rsidRPr="00F034E7" w:rsidRDefault="00857124" w:rsidP="00F034E7">
      <w:pPr>
        <w:pStyle w:val="a6"/>
        <w:numPr>
          <w:ilvl w:val="0"/>
          <w:numId w:val="3"/>
        </w:num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hyperlink r:id="rId16" w:tgtFrame="_self" w:history="1">
        <w:r w:rsidR="000E6412" w:rsidRPr="00F034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Рекомендации по осуществлению государственного контроля качества образования детей с ограниченными возможностями здоровья</w:t>
        </w:r>
      </w:hyperlink>
      <w:r w:rsidR="000E6412" w:rsidRPr="00F03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(проект, разработанный в рамках государственного контракта от 07.08.2013 № 07.027.11</w:t>
      </w:r>
      <w:r w:rsidR="000E6412" w:rsidRPr="00F034E7">
        <w:rPr>
          <w:rFonts w:ascii="Times New Roman" w:eastAsia="Times New Roman" w:hAnsi="Times New Roman" w:cs="Times New Roman"/>
          <w:sz w:val="24"/>
          <w:szCs w:val="24"/>
          <w:lang w:eastAsia="ru-RU"/>
        </w:rPr>
        <w:t>.0015)</w:t>
      </w:r>
      <w:r w:rsidR="00F034E7" w:rsidRPr="00F03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412" w:rsidRPr="00F034E7" w:rsidRDefault="00F034E7" w:rsidP="00F034E7">
      <w:pPr>
        <w:pStyle w:val="a6"/>
        <w:numPr>
          <w:ilvl w:val="0"/>
          <w:numId w:val="3"/>
        </w:num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внедрению ФГОС, представленные </w:t>
      </w:r>
      <w:r w:rsidRPr="00F034E7">
        <w:rPr>
          <w:rFonts w:ascii="Times New Roman" w:hAnsi="Times New Roman" w:cs="Times New Roman"/>
          <w:sz w:val="24"/>
          <w:szCs w:val="24"/>
        </w:rPr>
        <w:t>разработчиками стандартов (</w:t>
      </w:r>
      <w:hyperlink r:id="rId17" w:history="1">
        <w:r w:rsidRPr="00F034E7">
          <w:rPr>
            <w:rStyle w:val="a7"/>
            <w:rFonts w:ascii="Times New Roman" w:hAnsi="Times New Roman" w:cs="Times New Roman"/>
            <w:sz w:val="24"/>
            <w:szCs w:val="24"/>
          </w:rPr>
          <w:t>http://fgos-ovz.herzen.spb.ru/</w:t>
        </w:r>
      </w:hyperlink>
      <w:r w:rsidRPr="00F034E7">
        <w:rPr>
          <w:rFonts w:ascii="Times New Roman" w:hAnsi="Times New Roman" w:cs="Times New Roman"/>
          <w:sz w:val="24"/>
          <w:szCs w:val="24"/>
        </w:rPr>
        <w:t>)</w:t>
      </w:r>
    </w:p>
    <w:p w:rsidR="00F034E7" w:rsidRPr="00F034E7" w:rsidRDefault="00F034E7" w:rsidP="00F034E7">
      <w:pPr>
        <w:pStyle w:val="a6"/>
        <w:numPr>
          <w:ilvl w:val="0"/>
          <w:numId w:val="3"/>
        </w:num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Письмо М</w:t>
      </w:r>
      <w:r w:rsidRPr="00F034E7">
        <w:rPr>
          <w:rFonts w:ascii="Times New Roman" w:hAnsi="Times New Roman" w:cs="Times New Roman"/>
          <w:sz w:val="24"/>
          <w:szCs w:val="24"/>
        </w:rPr>
        <w:t>инобрнауки РФ от 28.10.2014 № вк-2270/07 «о сохранении системы специализированного коррекционного образования»</w:t>
      </w:r>
    </w:p>
    <w:p w:rsidR="00F034E7" w:rsidRPr="00F034E7" w:rsidRDefault="00F034E7" w:rsidP="00F034E7">
      <w:pPr>
        <w:pStyle w:val="a6"/>
        <w:numPr>
          <w:ilvl w:val="0"/>
          <w:numId w:val="3"/>
        </w:num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М</w:t>
      </w:r>
      <w:r w:rsidRPr="00F034E7">
        <w:rPr>
          <w:rFonts w:ascii="Times New Roman" w:hAnsi="Times New Roman" w:cs="Times New Roman"/>
          <w:sz w:val="24"/>
          <w:szCs w:val="24"/>
        </w:rPr>
        <w:t>инобрнауки РФ от 28.10.2014 № вк-268/07 «о совершенствовании деятельности центров психолого-педагогической, медицинской и социальной помощи»</w:t>
      </w:r>
    </w:p>
    <w:p w:rsidR="00F034E7" w:rsidRPr="00F034E7" w:rsidRDefault="00F034E7" w:rsidP="00F034E7">
      <w:pPr>
        <w:pStyle w:val="a6"/>
        <w:numPr>
          <w:ilvl w:val="0"/>
          <w:numId w:val="3"/>
        </w:num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СанПины , в том числе СанПиН</w:t>
      </w:r>
      <w:r w:rsidRPr="00F0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2.4.3259-15</w:t>
      </w:r>
    </w:p>
    <w:p w:rsidR="000E6412" w:rsidRPr="00CF06A6" w:rsidRDefault="00F034E7" w:rsidP="000E6412">
      <w:pPr>
        <w:pStyle w:val="a6"/>
        <w:numPr>
          <w:ilvl w:val="0"/>
          <w:numId w:val="3"/>
        </w:num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034E7">
        <w:rPr>
          <w:rFonts w:ascii="Times New Roman" w:hAnsi="Times New Roman" w:cs="Times New Roman"/>
          <w:sz w:val="24"/>
          <w:szCs w:val="24"/>
        </w:rPr>
        <w:t xml:space="preserve">исьмо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34E7">
        <w:rPr>
          <w:rFonts w:ascii="Times New Roman" w:hAnsi="Times New Roman" w:cs="Times New Roman"/>
          <w:sz w:val="24"/>
          <w:szCs w:val="24"/>
        </w:rPr>
        <w:t>инобрнауки РФ от 16 февраля 2015 года № вк-333/07 «</w:t>
      </w:r>
      <w:r w:rsidR="00CF06A6">
        <w:rPr>
          <w:rFonts w:ascii="Times New Roman" w:hAnsi="Times New Roman" w:cs="Times New Roman"/>
          <w:bCs/>
          <w:sz w:val="24"/>
          <w:szCs w:val="24"/>
        </w:rPr>
        <w:t>О</w:t>
      </w:r>
      <w:r w:rsidRPr="00F034E7">
        <w:rPr>
          <w:rFonts w:ascii="Times New Roman" w:hAnsi="Times New Roman" w:cs="Times New Roman"/>
          <w:bCs/>
          <w:sz w:val="24"/>
          <w:szCs w:val="24"/>
        </w:rPr>
        <w:t xml:space="preserve">б организации работы по введению </w:t>
      </w:r>
      <w:r w:rsidR="00CF06A6" w:rsidRPr="00F034E7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 w:rsidRPr="00F034E7">
        <w:rPr>
          <w:rFonts w:ascii="Times New Roman" w:hAnsi="Times New Roman" w:cs="Times New Roman"/>
          <w:bCs/>
          <w:sz w:val="24"/>
          <w:szCs w:val="24"/>
        </w:rPr>
        <w:t xml:space="preserve">образования обучающихся с </w:t>
      </w:r>
      <w:r w:rsidR="00CF06A6" w:rsidRPr="00F034E7">
        <w:rPr>
          <w:rFonts w:ascii="Times New Roman" w:hAnsi="Times New Roman" w:cs="Times New Roman"/>
          <w:bCs/>
          <w:sz w:val="24"/>
          <w:szCs w:val="24"/>
        </w:rPr>
        <w:t>ОВЗ</w:t>
      </w:r>
      <w:r w:rsidRPr="00F034E7">
        <w:rPr>
          <w:rFonts w:ascii="Times New Roman" w:hAnsi="Times New Roman" w:cs="Times New Roman"/>
          <w:bCs/>
          <w:sz w:val="24"/>
          <w:szCs w:val="24"/>
        </w:rPr>
        <w:t>»</w:t>
      </w:r>
    </w:p>
    <w:p w:rsidR="00CF06A6" w:rsidRDefault="00CF06A6" w:rsidP="00CF06A6">
      <w:pPr>
        <w:pStyle w:val="a6"/>
        <w:shd w:val="clear" w:color="auto" w:fill="FFFFFF"/>
        <w:spacing w:after="372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CF06A6" w:rsidRPr="00CF06A6" w:rsidRDefault="00CF06A6" w:rsidP="00CF06A6">
      <w:pPr>
        <w:shd w:val="clear" w:color="auto" w:fill="FFFFFF"/>
        <w:spacing w:after="372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A6">
        <w:rPr>
          <w:rFonts w:ascii="Times New Roman" w:hAnsi="Times New Roman" w:cs="Times New Roman"/>
          <w:bCs/>
          <w:sz w:val="24"/>
          <w:szCs w:val="24"/>
        </w:rPr>
        <w:t>Вместе с тем основой разработки методических рекомендаций может стать перечень основных направлений работы образовательной организации представленный ниже.</w:t>
      </w:r>
    </w:p>
    <w:p w:rsidR="007D041C" w:rsidRPr="00CF06A6" w:rsidRDefault="00CF06A6" w:rsidP="007D04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034E7" w:rsidRPr="00CF06A6">
        <w:rPr>
          <w:rFonts w:ascii="Times New Roman" w:hAnsi="Times New Roman" w:cs="Times New Roman"/>
          <w:b/>
          <w:sz w:val="24"/>
          <w:szCs w:val="24"/>
        </w:rPr>
        <w:t xml:space="preserve">сновные направления работы  </w:t>
      </w:r>
      <w:r w:rsidRPr="00CF06A6">
        <w:rPr>
          <w:rFonts w:ascii="Times New Roman" w:hAnsi="Times New Roman" w:cs="Times New Roman"/>
          <w:b/>
          <w:sz w:val="24"/>
          <w:szCs w:val="24"/>
        </w:rPr>
        <w:t>ОО</w:t>
      </w:r>
      <w:r w:rsidR="00F034E7" w:rsidRPr="00CF06A6">
        <w:rPr>
          <w:rFonts w:ascii="Times New Roman" w:hAnsi="Times New Roman" w:cs="Times New Roman"/>
          <w:b/>
          <w:sz w:val="24"/>
          <w:szCs w:val="24"/>
        </w:rPr>
        <w:t xml:space="preserve"> в период перехода на </w:t>
      </w:r>
      <w:r w:rsidRPr="00CF06A6">
        <w:rPr>
          <w:rFonts w:ascii="Times New Roman" w:hAnsi="Times New Roman" w:cs="Times New Roman"/>
          <w:b/>
          <w:sz w:val="24"/>
          <w:szCs w:val="24"/>
        </w:rPr>
        <w:t xml:space="preserve">ФГОС НОО </w:t>
      </w:r>
      <w:r w:rsidR="00F034E7" w:rsidRPr="00CF06A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D041C" w:rsidRPr="00CF06A6">
        <w:rPr>
          <w:rFonts w:ascii="Times New Roman" w:hAnsi="Times New Roman" w:cs="Times New Roman"/>
          <w:b/>
          <w:sz w:val="24"/>
          <w:szCs w:val="24"/>
        </w:rPr>
        <w:t>обучающихся с ОВЗ и ФГОС ОО обучающихся с умственной отсталостью (интеллектуальными нарушениями)</w:t>
      </w:r>
    </w:p>
    <w:p w:rsidR="007D041C" w:rsidRPr="007D041C" w:rsidRDefault="007D041C" w:rsidP="007D0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7"/>
        <w:gridCol w:w="3159"/>
        <w:gridCol w:w="947"/>
        <w:gridCol w:w="1985"/>
        <w:gridCol w:w="2686"/>
      </w:tblGrid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№ п/п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Мероприятия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Ожидаемый результат</w:t>
            </w:r>
          </w:p>
        </w:tc>
      </w:tr>
      <w:tr w:rsidR="007D041C" w:rsidRPr="007D041C" w:rsidTr="00E56781">
        <w:tc>
          <w:tcPr>
            <w:tcW w:w="9344" w:type="dxa"/>
            <w:gridSpan w:val="5"/>
          </w:tcPr>
          <w:p w:rsidR="007D041C" w:rsidRPr="007D041C" w:rsidRDefault="007D041C" w:rsidP="00E56781">
            <w:pPr>
              <w:jc w:val="center"/>
              <w:rPr>
                <w:b/>
                <w:sz w:val="24"/>
                <w:szCs w:val="24"/>
              </w:rPr>
            </w:pPr>
            <w:r w:rsidRPr="007D041C">
              <w:rPr>
                <w:b/>
                <w:sz w:val="24"/>
                <w:szCs w:val="24"/>
              </w:rPr>
              <w:t>Примерный перечень основных мероприятий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1.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Создание рабочей (инициативной, проектной) группы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Создание и определение функционала рабочей группы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2.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Разработка и утверждение плана-графика введения ФГОС в школе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Зам. директора по УВР</w:t>
            </w:r>
          </w:p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Рук. МО учителей</w:t>
            </w: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Система мероприятий, обеспечивающих внедрение ФГОС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3.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Заседание МО «Требования к условиям реализации образовательного процесса </w:t>
            </w:r>
            <w:r w:rsidRPr="007D041C">
              <w:rPr>
                <w:sz w:val="24"/>
                <w:szCs w:val="24"/>
              </w:rPr>
              <w:lastRenderedPageBreak/>
              <w:t>при введении ФГОС»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Перечень требований к условиям организации образовательного </w:t>
            </w:r>
            <w:r w:rsidRPr="007D041C">
              <w:rPr>
                <w:sz w:val="24"/>
                <w:szCs w:val="24"/>
              </w:rPr>
              <w:lastRenderedPageBreak/>
              <w:t>процесса в ОО при введении ФГОС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Педагогический совет «Проблемы введения и реализации требований ФГОС» 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Ликвидация профессиональных затруднений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5.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Анализ результатов освоения учебных программ начальной ступени обучения (учебных программ 1-9 классов). Определение их соответствия требованиям ФГОС к результатам освоения АООП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Зам. директора по УВР</w:t>
            </w:r>
          </w:p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Рук. МО учителей</w:t>
            </w: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Определение необходимых изменений в модели образовательной системы ОУ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6.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Анализ условий и ресурсного обеспечения реализации АООП в соответствии с требованиями ФГОС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Зам. директора по УВР</w:t>
            </w:r>
          </w:p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Рук. МО </w:t>
            </w: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Оценка ОО условий школы с учетом требований ФГОС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7.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Планирование необходимого ресурсного обеспечения образовательного процесса в начальной школе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План ресурсного обеспечения в ОУ образовательного процесса начальной школы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8.</w:t>
            </w:r>
          </w:p>
        </w:tc>
        <w:tc>
          <w:tcPr>
            <w:tcW w:w="3159" w:type="dxa"/>
          </w:tcPr>
          <w:p w:rsidR="007D041C" w:rsidRPr="00CF06A6" w:rsidRDefault="007D041C" w:rsidP="00E56781">
            <w:pPr>
              <w:jc w:val="both"/>
              <w:rPr>
                <w:sz w:val="24"/>
                <w:szCs w:val="24"/>
              </w:rPr>
            </w:pPr>
            <w:r w:rsidRPr="00CF06A6">
              <w:rPr>
                <w:sz w:val="24"/>
                <w:szCs w:val="24"/>
              </w:rPr>
              <w:t>Анализ соответствия материально-технической базы реализации АООП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947" w:type="dxa"/>
          </w:tcPr>
          <w:p w:rsidR="007D041C" w:rsidRPr="00CF06A6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CF06A6" w:rsidRDefault="007D041C" w:rsidP="00E56781">
            <w:pPr>
              <w:rPr>
                <w:sz w:val="24"/>
                <w:szCs w:val="24"/>
              </w:rPr>
            </w:pPr>
            <w:r w:rsidRPr="00CF06A6">
              <w:rPr>
                <w:sz w:val="24"/>
                <w:szCs w:val="24"/>
              </w:rPr>
              <w:t xml:space="preserve">Директор школы </w:t>
            </w:r>
          </w:p>
          <w:p w:rsidR="007D041C" w:rsidRPr="00CF06A6" w:rsidRDefault="007D041C" w:rsidP="00E56781">
            <w:pPr>
              <w:rPr>
                <w:sz w:val="24"/>
                <w:szCs w:val="24"/>
              </w:rPr>
            </w:pPr>
            <w:r w:rsidRPr="00CF06A6">
              <w:rPr>
                <w:sz w:val="24"/>
                <w:szCs w:val="24"/>
              </w:rPr>
              <w:t>Зам. директора по УВР</w:t>
            </w:r>
          </w:p>
          <w:p w:rsidR="007D041C" w:rsidRPr="00CF06A6" w:rsidRDefault="007D041C" w:rsidP="00E56781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D041C" w:rsidRPr="00CF06A6" w:rsidRDefault="007D041C" w:rsidP="00E56781">
            <w:pPr>
              <w:jc w:val="both"/>
              <w:rPr>
                <w:sz w:val="24"/>
                <w:szCs w:val="24"/>
              </w:rPr>
            </w:pPr>
            <w:r w:rsidRPr="00CF06A6">
              <w:rPr>
                <w:sz w:val="24"/>
                <w:szCs w:val="24"/>
              </w:rPr>
              <w:t>Приведение в соответствие материально-технической базы реализации АООП с требованиями ФГОС.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9.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Комплектование школьной библиотеки базовыми документами и дополнительными материалами ФГОС. Анализ имеющегося учебного фонда библиотеки школы для реализации ФГОС. Комплектование библиотеки УМК по всем учебным предметам учебного плана АООП, в соответствии с Федеральным перечнем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Директор школы </w:t>
            </w:r>
          </w:p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Зам. директора по УВР</w:t>
            </w:r>
          </w:p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Зав. школьной библиотеки</w:t>
            </w:r>
          </w:p>
          <w:p w:rsidR="007D041C" w:rsidRPr="007D041C" w:rsidRDefault="007D041C" w:rsidP="00E56781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Наличие в школе документов по введению ФГОС. Оснащенность школьной библиотеки необходимыми УМК, учебными и справочными пособиями 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10.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Экспертиза условий, созданных в ОО в соответствии с требованиями ФГОС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Директор школы </w:t>
            </w:r>
          </w:p>
          <w:p w:rsidR="007D041C" w:rsidRPr="007D041C" w:rsidRDefault="007D041C" w:rsidP="00E56781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Методическое совещание «О готовности школы к переходу на ФГОС начального общего образования» 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Директор школы </w:t>
            </w:r>
          </w:p>
          <w:p w:rsidR="007D041C" w:rsidRPr="007D041C" w:rsidRDefault="007D041C" w:rsidP="00E56781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Оценка степени готовности ОО к введению ФГОС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12.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«Мониторинг внедрения ФГОС начального общего образования»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Зам. директора по УВР</w:t>
            </w:r>
          </w:p>
          <w:p w:rsidR="007D041C" w:rsidRPr="007D041C" w:rsidRDefault="007D041C" w:rsidP="00E56781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Оценка степени готовности ОО к введению ФГОС </w:t>
            </w:r>
          </w:p>
        </w:tc>
      </w:tr>
      <w:tr w:rsidR="007D041C" w:rsidRPr="007D041C" w:rsidTr="00E56781">
        <w:tc>
          <w:tcPr>
            <w:tcW w:w="9344" w:type="dxa"/>
            <w:gridSpan w:val="5"/>
          </w:tcPr>
          <w:p w:rsidR="007D041C" w:rsidRPr="007D041C" w:rsidRDefault="007D041C" w:rsidP="00E56781">
            <w:pPr>
              <w:jc w:val="center"/>
              <w:rPr>
                <w:b/>
                <w:sz w:val="24"/>
                <w:szCs w:val="24"/>
              </w:rPr>
            </w:pPr>
            <w:r w:rsidRPr="007D041C">
              <w:rPr>
                <w:b/>
                <w:sz w:val="24"/>
                <w:szCs w:val="24"/>
              </w:rPr>
              <w:t>2. Нормативное обеспечение введения ФГОС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1.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Директор школы </w:t>
            </w:r>
          </w:p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Зам. директора по УВР</w:t>
            </w:r>
          </w:p>
          <w:p w:rsidR="007D041C" w:rsidRPr="007D041C" w:rsidRDefault="007D041C" w:rsidP="00E56781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Внесение изменений и дополнений в документы, регламентирующих деятельность школы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2.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Приведение должностных инструкций работников ОО в соответствие с требованиями ФГОС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Директор школы </w:t>
            </w:r>
          </w:p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Инженер по ОТ</w:t>
            </w: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3.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Изучение базисного образовательного плана по переходу на ФГОС и АООП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Зам. директора по УВР</w:t>
            </w:r>
          </w:p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Рук. МО</w:t>
            </w:r>
          </w:p>
          <w:p w:rsidR="007D041C" w:rsidRPr="007D041C" w:rsidRDefault="007D041C" w:rsidP="00E56781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Знание нормативных требований базисного образовательного плана – основы разработки образовательного плана ОО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4.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Внесение изменений в программу развития ОО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Творческая группа по разработке программы развития школы </w:t>
            </w: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Определение вектора развития школы в соответствии с требованиями ФГОС </w:t>
            </w:r>
          </w:p>
        </w:tc>
      </w:tr>
      <w:tr w:rsidR="007D041C" w:rsidRPr="007D041C" w:rsidTr="00E56781">
        <w:tc>
          <w:tcPr>
            <w:tcW w:w="9344" w:type="dxa"/>
            <w:gridSpan w:val="5"/>
          </w:tcPr>
          <w:p w:rsidR="007D041C" w:rsidRPr="007D041C" w:rsidRDefault="007D041C" w:rsidP="00E56781">
            <w:pPr>
              <w:jc w:val="center"/>
              <w:rPr>
                <w:b/>
                <w:sz w:val="24"/>
                <w:szCs w:val="24"/>
              </w:rPr>
            </w:pPr>
            <w:r w:rsidRPr="007D041C">
              <w:rPr>
                <w:b/>
                <w:sz w:val="24"/>
                <w:szCs w:val="24"/>
              </w:rPr>
              <w:t>3. Кадровое и методическое обеспечение перехода на ФГОС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CF06A6" w:rsidRDefault="00CF06A6" w:rsidP="00E56781">
            <w:pPr>
              <w:jc w:val="center"/>
              <w:rPr>
                <w:sz w:val="24"/>
                <w:szCs w:val="24"/>
              </w:rPr>
            </w:pPr>
            <w:r w:rsidRPr="00CF06A6">
              <w:rPr>
                <w:sz w:val="24"/>
                <w:szCs w:val="24"/>
              </w:rPr>
              <w:t>1</w:t>
            </w:r>
          </w:p>
        </w:tc>
        <w:tc>
          <w:tcPr>
            <w:tcW w:w="3159" w:type="dxa"/>
          </w:tcPr>
          <w:p w:rsidR="00CF06A6" w:rsidRDefault="00CF06A6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Изучение в педагогических коллективах базовых документов ФГОС </w:t>
            </w:r>
          </w:p>
          <w:p w:rsidR="00CF06A6" w:rsidRDefault="00CF06A6" w:rsidP="00E56781">
            <w:pPr>
              <w:jc w:val="both"/>
              <w:rPr>
                <w:sz w:val="24"/>
                <w:szCs w:val="24"/>
              </w:rPr>
            </w:pPr>
          </w:p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F06A6" w:rsidRPr="007D041C" w:rsidRDefault="00CF06A6" w:rsidP="00CF06A6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Зам. директора по УВР, ВР</w:t>
            </w:r>
          </w:p>
          <w:p w:rsidR="00CF06A6" w:rsidRDefault="00CF06A6" w:rsidP="00E56781">
            <w:pPr>
              <w:rPr>
                <w:sz w:val="24"/>
                <w:szCs w:val="24"/>
              </w:rPr>
            </w:pPr>
          </w:p>
          <w:p w:rsidR="00CF06A6" w:rsidRDefault="00CF06A6" w:rsidP="00E56781">
            <w:pPr>
              <w:rPr>
                <w:sz w:val="24"/>
                <w:szCs w:val="24"/>
              </w:rPr>
            </w:pPr>
          </w:p>
          <w:p w:rsidR="007D041C" w:rsidRPr="007D041C" w:rsidRDefault="007D041C" w:rsidP="00CF06A6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D041C" w:rsidRPr="007D041C" w:rsidRDefault="00CF06A6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Изучение требований ФГОС к структуре АООП, у условиям реализации и результатам освоения программ 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CF06A6" w:rsidRDefault="00CF06A6" w:rsidP="00E56781">
            <w:pPr>
              <w:jc w:val="center"/>
              <w:rPr>
                <w:sz w:val="24"/>
                <w:szCs w:val="24"/>
              </w:rPr>
            </w:pPr>
            <w:r w:rsidRPr="00CF06A6">
              <w:rPr>
                <w:sz w:val="24"/>
                <w:szCs w:val="24"/>
              </w:rPr>
              <w:t>2</w:t>
            </w:r>
          </w:p>
        </w:tc>
        <w:tc>
          <w:tcPr>
            <w:tcW w:w="3159" w:type="dxa"/>
          </w:tcPr>
          <w:p w:rsidR="007D041C" w:rsidRPr="007D041C" w:rsidRDefault="00CF06A6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Изучение методических рекомендаций к базисному (примерному) образовательному плану и учет их при моделировании ОП школы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CF06A6" w:rsidP="00CF06A6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686" w:type="dxa"/>
          </w:tcPr>
          <w:p w:rsidR="007D041C" w:rsidRPr="007D041C" w:rsidRDefault="00CF06A6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Разработка образовательного плана школы</w:t>
            </w:r>
          </w:p>
        </w:tc>
      </w:tr>
      <w:tr w:rsidR="00CF06A6" w:rsidRPr="007D041C" w:rsidTr="00E56781">
        <w:tc>
          <w:tcPr>
            <w:tcW w:w="567" w:type="dxa"/>
          </w:tcPr>
          <w:p w:rsidR="00CF06A6" w:rsidRPr="00CF06A6" w:rsidRDefault="00CF06A6" w:rsidP="00E56781">
            <w:pPr>
              <w:jc w:val="center"/>
              <w:rPr>
                <w:sz w:val="24"/>
                <w:szCs w:val="24"/>
              </w:rPr>
            </w:pPr>
            <w:r w:rsidRPr="00CF06A6">
              <w:rPr>
                <w:sz w:val="24"/>
                <w:szCs w:val="24"/>
              </w:rPr>
              <w:t>3</w:t>
            </w:r>
          </w:p>
        </w:tc>
        <w:tc>
          <w:tcPr>
            <w:tcW w:w="3159" w:type="dxa"/>
          </w:tcPr>
          <w:p w:rsidR="00CF06A6" w:rsidRPr="007D041C" w:rsidRDefault="00CF06A6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Диагностика образовательных потребностей и профессиональных затруднений работников ОО и внесение изменений в план курсовой подготовки ОО</w:t>
            </w:r>
          </w:p>
        </w:tc>
        <w:tc>
          <w:tcPr>
            <w:tcW w:w="947" w:type="dxa"/>
          </w:tcPr>
          <w:p w:rsidR="00CF06A6" w:rsidRPr="007D041C" w:rsidRDefault="00CF06A6" w:rsidP="00E567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F06A6" w:rsidRPr="007D041C" w:rsidRDefault="00CF06A6" w:rsidP="00CF06A6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Зам. директора по УВР</w:t>
            </w:r>
          </w:p>
          <w:p w:rsidR="00CF06A6" w:rsidRPr="007D041C" w:rsidRDefault="00CF06A6" w:rsidP="00CF06A6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CF06A6" w:rsidRDefault="00CF06A6" w:rsidP="00CF06A6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Наличие плана курсовой подготовки по переходу на ФГОС. </w:t>
            </w:r>
          </w:p>
          <w:p w:rsidR="00CF06A6" w:rsidRPr="007D041C" w:rsidRDefault="00CF06A6" w:rsidP="00CF06A6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Поэтапная подготовка педагогических и управленческих кадров к введению ФГОС.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Разработка рабочих программ 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Зам. директора по УВР, ВР</w:t>
            </w:r>
          </w:p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Проектирование пед. процесса педагогами по предметам образовательного плана школы с учетом требований ФГОС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4.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Тематические консультации, семинары – практикумы по актуальным проблемам перехода на ФГОС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Зам. директора по УВР</w:t>
            </w:r>
          </w:p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Ликвидация профессиональных затруднений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5.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Организация ВШК по реализации ФГОС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Отслеживание результатов внедрения ФГОС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7.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Обобщение опыта педагогов, реализующих авторские программы внеурочной деятельности для обучающихся 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Зам. директора по ВР</w:t>
            </w:r>
          </w:p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Формирование опыта педагогов</w:t>
            </w:r>
          </w:p>
        </w:tc>
      </w:tr>
      <w:tr w:rsidR="007D041C" w:rsidRPr="007D041C" w:rsidTr="00E56781">
        <w:tc>
          <w:tcPr>
            <w:tcW w:w="9344" w:type="dxa"/>
            <w:gridSpan w:val="5"/>
          </w:tcPr>
          <w:p w:rsidR="007D041C" w:rsidRPr="007D041C" w:rsidRDefault="007D041C" w:rsidP="00CF06A6">
            <w:pPr>
              <w:jc w:val="center"/>
              <w:rPr>
                <w:b/>
                <w:sz w:val="24"/>
                <w:szCs w:val="24"/>
              </w:rPr>
            </w:pPr>
            <w:r w:rsidRPr="007D041C">
              <w:rPr>
                <w:b/>
                <w:sz w:val="24"/>
                <w:szCs w:val="24"/>
              </w:rPr>
              <w:t xml:space="preserve">4. Информационное обеспечение перехода ОО на ФГОС 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1.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Анкетирование «Готовность педагогов школы к участию в работе сетевого сообщества учителей начальных классов» Организация доступа работников школы к указанному ресурсу и к электронным образовательным ресурсам Интернет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Зам. директора по УВР</w:t>
            </w:r>
          </w:p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Создание условий для оперативной ликвидации профессиональных затруднений и организация взаимодействия 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2.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Участие педагогических работников в подготовке и проведении педсовета «Изучение позитивного педагогического опыта учителей»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Распространение позитивного пед. опыта 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3.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Информирование родителей обучающихся о подготовке к внедрению ФГОС и результатах их ведения в ОО через школьные сайты, газеты, буклеты, информационные стенды, родительские собрания 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Информирование общественности о ходе и результатах внедрения ФГОС</w:t>
            </w:r>
          </w:p>
        </w:tc>
      </w:tr>
      <w:tr w:rsidR="007D041C" w:rsidRPr="007D041C" w:rsidTr="00E56781">
        <w:tc>
          <w:tcPr>
            <w:tcW w:w="567" w:type="dxa"/>
          </w:tcPr>
          <w:p w:rsidR="007D041C" w:rsidRPr="007D041C" w:rsidRDefault="007D041C" w:rsidP="00E56781">
            <w:pPr>
              <w:jc w:val="center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4.</w:t>
            </w:r>
          </w:p>
        </w:tc>
        <w:tc>
          <w:tcPr>
            <w:tcW w:w="3159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 xml:space="preserve">Обеспечение публичной отчетности школы о ходе и результатах введения ФГОС </w:t>
            </w:r>
          </w:p>
        </w:tc>
        <w:tc>
          <w:tcPr>
            <w:tcW w:w="947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  <w:r w:rsidRPr="007D041C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686" w:type="dxa"/>
          </w:tcPr>
          <w:p w:rsidR="007D041C" w:rsidRPr="007D041C" w:rsidRDefault="007D041C" w:rsidP="00E56781">
            <w:pPr>
              <w:jc w:val="both"/>
              <w:rPr>
                <w:sz w:val="24"/>
                <w:szCs w:val="24"/>
              </w:rPr>
            </w:pPr>
          </w:p>
        </w:tc>
      </w:tr>
    </w:tbl>
    <w:p w:rsidR="007D041C" w:rsidRPr="007D041C" w:rsidRDefault="007D041C" w:rsidP="00CF06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D041C" w:rsidRPr="007D041C" w:rsidSect="004A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CB4"/>
    <w:multiLevelType w:val="hybridMultilevel"/>
    <w:tmpl w:val="CC820B8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0BD10FF9"/>
    <w:multiLevelType w:val="hybridMultilevel"/>
    <w:tmpl w:val="F4EE0F46"/>
    <w:lvl w:ilvl="0" w:tplc="2AE84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1B5F"/>
    <w:multiLevelType w:val="hybridMultilevel"/>
    <w:tmpl w:val="E4B8F4B2"/>
    <w:lvl w:ilvl="0" w:tplc="E59AF5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32BB3"/>
    <w:multiLevelType w:val="hybridMultilevel"/>
    <w:tmpl w:val="37AAFED2"/>
    <w:lvl w:ilvl="0" w:tplc="2AE84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D041C"/>
    <w:rsid w:val="00051563"/>
    <w:rsid w:val="000E6412"/>
    <w:rsid w:val="002C438F"/>
    <w:rsid w:val="00354FB2"/>
    <w:rsid w:val="004A3A5F"/>
    <w:rsid w:val="005C3037"/>
    <w:rsid w:val="005F3191"/>
    <w:rsid w:val="00601832"/>
    <w:rsid w:val="00763210"/>
    <w:rsid w:val="007D041C"/>
    <w:rsid w:val="00857124"/>
    <w:rsid w:val="0092775F"/>
    <w:rsid w:val="009676DA"/>
    <w:rsid w:val="00B9536E"/>
    <w:rsid w:val="00CF06A6"/>
    <w:rsid w:val="00F034E7"/>
    <w:rsid w:val="00F4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E"/>
  </w:style>
  <w:style w:type="paragraph" w:styleId="1">
    <w:name w:val="heading 1"/>
    <w:basedOn w:val="a"/>
    <w:next w:val="a"/>
    <w:link w:val="10"/>
    <w:autoRedefine/>
    <w:uiPriority w:val="9"/>
    <w:qFormat/>
    <w:rsid w:val="00B9536E"/>
    <w:pPr>
      <w:widowControl w:val="0"/>
      <w:suppressLineNumbers/>
      <w:suppressAutoHyphens/>
      <w:spacing w:before="120" w:after="120" w:line="276" w:lineRule="auto"/>
      <w:jc w:val="left"/>
      <w:outlineLvl w:val="0"/>
    </w:pPr>
    <w:rPr>
      <w:rFonts w:ascii="Times New Roman" w:eastAsiaTheme="majorEastAsia" w:hAnsi="Times New Roman" w:cs="Times New Roman"/>
      <w:b/>
      <w:bCs/>
      <w:caps/>
      <w:color w:val="000000" w:themeColor="text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53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36E"/>
    <w:rPr>
      <w:rFonts w:ascii="Times New Roman" w:eastAsiaTheme="majorEastAsia" w:hAnsi="Times New Roman" w:cs="Times New Roman"/>
      <w:b/>
      <w:bCs/>
      <w:caps/>
      <w:color w:val="000000" w:themeColor="text1"/>
      <w:sz w:val="28"/>
      <w:szCs w:val="28"/>
      <w:lang w:eastAsia="ru-RU"/>
    </w:rPr>
  </w:style>
  <w:style w:type="paragraph" w:styleId="a3">
    <w:name w:val="No Spacing"/>
    <w:aliases w:val="Пункт 2"/>
    <w:link w:val="a4"/>
    <w:autoRedefine/>
    <w:uiPriority w:val="1"/>
    <w:qFormat/>
    <w:rsid w:val="00B9536E"/>
    <w:pPr>
      <w:framePr w:hSpace="180" w:wrap="around" w:vAnchor="text" w:hAnchor="text" w:xAlign="center" w:y="1"/>
      <w:widowControl w:val="0"/>
      <w:suppressLineNumbers/>
      <w:suppressAutoHyphens/>
      <w:spacing w:before="120" w:after="120" w:line="276" w:lineRule="auto"/>
      <w:ind w:left="567"/>
    </w:pPr>
    <w:rPr>
      <w:rFonts w:ascii="Times New Roman" w:eastAsiaTheme="minorEastAsia" w:hAnsi="Times New Roman" w:cstheme="majorBidi"/>
      <w:b/>
      <w:bCs/>
      <w:i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Без интервала Знак"/>
    <w:aliases w:val="Пункт 2 Знак"/>
    <w:basedOn w:val="a0"/>
    <w:link w:val="a3"/>
    <w:uiPriority w:val="1"/>
    <w:rsid w:val="00B9536E"/>
    <w:rPr>
      <w:rFonts w:ascii="Times New Roman" w:eastAsiaTheme="minorEastAsia" w:hAnsi="Times New Roman" w:cstheme="majorBidi"/>
      <w:b/>
      <w:bCs/>
      <w:i/>
      <w:sz w:val="28"/>
      <w:lang w:eastAsia="ru-RU"/>
    </w:rPr>
  </w:style>
  <w:style w:type="table" w:styleId="a5">
    <w:name w:val="Table Grid"/>
    <w:basedOn w:val="a1"/>
    <w:uiPriority w:val="59"/>
    <w:rsid w:val="007D041C"/>
    <w:pPr>
      <w:spacing w:line="240" w:lineRule="auto"/>
      <w:jc w:val="left"/>
    </w:pPr>
    <w:rPr>
      <w:rFonts w:ascii="Times New Roman" w:hAnsi="Times New Roman" w:cs="Times New Roman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041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54FB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54F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641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Lows/Gener_edu/OVZ/02.pdf" TargetMode="External"/><Relationship Id="rId13" Type="http://schemas.openxmlformats.org/officeDocument/2006/relationships/hyperlink" Target="http://minobr.gov-murman.ru/files/Lows/Gener_edu/OVZ/07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obr.gov-murman.ru/files/Lows/Gener_edu/OVZ/01.pdf" TargetMode="External"/><Relationship Id="rId12" Type="http://schemas.openxmlformats.org/officeDocument/2006/relationships/hyperlink" Target="http://minobr.gov-murman.ru/files/Lows/Gener_edu/OVZ/06.pdf" TargetMode="External"/><Relationship Id="rId17" Type="http://schemas.openxmlformats.org/officeDocument/2006/relationships/hyperlink" Target="http://fgos-ovz.herzen.sp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obr.gov-murman.ru/files/Reco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obr.gov-murman.ru/files/OVZ/Prikaz_%E2%84%96_1598_ot_19.12.2014.pdf" TargetMode="External"/><Relationship Id="rId11" Type="http://schemas.openxmlformats.org/officeDocument/2006/relationships/hyperlink" Target="http://minobr.gov-murman.ru/files/Lows/Gener_edu/OVZ/05.pdf" TargetMode="External"/><Relationship Id="rId5" Type="http://schemas.openxmlformats.org/officeDocument/2006/relationships/hyperlink" Target="http://minobr.gov-murman.ru/files/OVZ/Prikaz_%E2%84%96_1599_ot_19.12.2014.pdf" TargetMode="External"/><Relationship Id="rId15" Type="http://schemas.openxmlformats.org/officeDocument/2006/relationships/hyperlink" Target="http://minobr.gov-murman.ru/files/Lows/Gener_edu/OVZ/09.pdf" TargetMode="External"/><Relationship Id="rId10" Type="http://schemas.openxmlformats.org/officeDocument/2006/relationships/hyperlink" Target="http://minobr.gov-murman.ru/files/Lows/Gener_edu/OVZ/0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nobr.gov-murman.ru/files/Lows/Gener_edu/OVZ/03.pdf" TargetMode="External"/><Relationship Id="rId14" Type="http://schemas.openxmlformats.org/officeDocument/2006/relationships/hyperlink" Target="http://minobr.gov-murman.ru/files/Lows/Gener_edu/OVZ/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пустошка</cp:lastModifiedBy>
  <cp:revision>2</cp:revision>
  <dcterms:created xsi:type="dcterms:W3CDTF">2019-05-15T09:47:00Z</dcterms:created>
  <dcterms:modified xsi:type="dcterms:W3CDTF">2019-05-15T09:47:00Z</dcterms:modified>
</cp:coreProperties>
</file>