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5" w:rsidRPr="00B61660" w:rsidRDefault="00B61660" w:rsidP="00B61660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Pr="00B61660">
        <w:rPr>
          <w:rFonts w:ascii="Times New Roman" w:hAnsi="Times New Roman" w:cs="Times New Roman"/>
          <w:b/>
          <w:sz w:val="24"/>
          <w:szCs w:val="24"/>
        </w:rPr>
        <w:t>РАБОТЫ РМО УЧИТЕЛЕЙ  АНГЛИЙСКОГО ЯЗЫКА</w:t>
      </w:r>
    </w:p>
    <w:p w:rsidR="00870FD5" w:rsidRPr="00B61660" w:rsidRDefault="00B61660" w:rsidP="00B61660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>ЗА 2021 – 2022 УЧЕБНЫЙ ГОД</w:t>
      </w:r>
    </w:p>
    <w:p w:rsidR="00870FD5" w:rsidRPr="00B61660" w:rsidRDefault="00870FD5" w:rsidP="00B61660">
      <w:pPr>
        <w:tabs>
          <w:tab w:val="left" w:pos="-851"/>
          <w:tab w:val="left" w:pos="-284"/>
        </w:tabs>
        <w:ind w:left="142"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61660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ПРОФЕССИОНАЛЬНО-ЛИЧНОСТНЫМ РОСТОМ ПЕДАГОГА КАК ОДНО ИЗ ОСНОВНЫХ УСЛОВИЙ ОБЕСПЕЧЕНИЯ КАЧЕСТВА </w:t>
      </w:r>
      <w:r w:rsidRPr="00B61660">
        <w:rPr>
          <w:rFonts w:ascii="Times New Roman" w:hAnsi="Times New Roman" w:cs="Times New Roman"/>
          <w:sz w:val="24"/>
          <w:szCs w:val="24"/>
        </w:rPr>
        <w:t>СОВРЕМЕННОГО</w:t>
      </w:r>
      <w:r w:rsidRPr="00B616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</w:t>
      </w:r>
    </w:p>
    <w:p w:rsidR="00870FD5" w:rsidRPr="00B61660" w:rsidRDefault="00870FD5" w:rsidP="00B61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B61660">
        <w:rPr>
          <w:rFonts w:ascii="Times New Roman" w:hAnsi="Times New Roman" w:cs="Times New Roman"/>
          <w:sz w:val="24"/>
          <w:szCs w:val="24"/>
        </w:rPr>
        <w:t>создание и развитие эффективной системы непрерывного образования, профессионального развития педагогов, основанной на диагностических данных, педагогическом опыте, достижениях науки, 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</w:t>
      </w:r>
    </w:p>
    <w:p w:rsidR="00870FD5" w:rsidRPr="00B61660" w:rsidRDefault="00870FD5" w:rsidP="00B61660">
      <w:pPr>
        <w:tabs>
          <w:tab w:val="left" w:pos="-567"/>
        </w:tabs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870FD5" w:rsidRPr="00B61660" w:rsidRDefault="00870FD5" w:rsidP="00B61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660">
        <w:rPr>
          <w:rFonts w:ascii="Times New Roman" w:hAnsi="Times New Roman" w:cs="Times New Roman"/>
          <w:sz w:val="24"/>
          <w:szCs w:val="24"/>
        </w:rPr>
        <w:t>проводить мероприятия по обмену опыта;</w:t>
      </w:r>
    </w:p>
    <w:p w:rsidR="00870FD5" w:rsidRPr="00B61660" w:rsidRDefault="00870FD5" w:rsidP="00B61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 xml:space="preserve">организовать методическую помощь в организации </w:t>
      </w:r>
      <w:r w:rsidRPr="00B61660">
        <w:rPr>
          <w:rFonts w:ascii="Times New Roman" w:hAnsi="Times New Roman" w:cs="Times New Roman"/>
          <w:iCs/>
          <w:sz w:val="24"/>
          <w:szCs w:val="24"/>
        </w:rPr>
        <w:t>системной подготовки учащихся к государственной итоговой аттестации;</w:t>
      </w:r>
    </w:p>
    <w:p w:rsidR="00870FD5" w:rsidRPr="00B61660" w:rsidRDefault="00870FD5" w:rsidP="00B61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iCs/>
          <w:sz w:val="24"/>
          <w:szCs w:val="24"/>
        </w:rPr>
        <w:t>оказывать методико-инструктивную помощь аттестующимся педагогическим кадрам;</w:t>
      </w:r>
    </w:p>
    <w:p w:rsidR="00870FD5" w:rsidRPr="00B61660" w:rsidRDefault="00870FD5" w:rsidP="00B616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60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повышению квалификации педагогических работников в области информационно-коммуникационных технологий; </w:t>
      </w:r>
    </w:p>
    <w:p w:rsidR="00870FD5" w:rsidRPr="00B61660" w:rsidRDefault="00870FD5" w:rsidP="00B61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>осуществлять методическое сопровождение олимпиадного и конкурсного движения школьников</w:t>
      </w:r>
      <w:r w:rsidRPr="00B61660">
        <w:rPr>
          <w:rFonts w:ascii="Times New Roman" w:hAnsi="Times New Roman" w:cs="Times New Roman"/>
          <w:iCs/>
          <w:sz w:val="24"/>
          <w:szCs w:val="24"/>
        </w:rPr>
        <w:t>:</w:t>
      </w:r>
    </w:p>
    <w:p w:rsidR="00870FD5" w:rsidRPr="00B61660" w:rsidRDefault="00870FD5" w:rsidP="00B616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>стимулировать участие педагогов в творческих и профессиональных конкурсах;</w:t>
      </w:r>
    </w:p>
    <w:p w:rsidR="006F68B7" w:rsidRPr="00B61660" w:rsidRDefault="006F68B7" w:rsidP="00B61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FD5" w:rsidRPr="00B61660" w:rsidRDefault="00870FD5" w:rsidP="00B61660">
      <w:pPr>
        <w:pStyle w:val="Default"/>
        <w:spacing w:line="276" w:lineRule="auto"/>
        <w:ind w:left="709"/>
        <w:jc w:val="center"/>
        <w:rPr>
          <w:b/>
        </w:rPr>
      </w:pPr>
      <w:r w:rsidRPr="00B61660">
        <w:rPr>
          <w:b/>
        </w:rPr>
        <w:t>Количественный и качественный анализ кадрового состава методического объединения</w:t>
      </w:r>
      <w:r w:rsidR="000719F2" w:rsidRPr="00B61660">
        <w:rPr>
          <w:b/>
        </w:rPr>
        <w:t xml:space="preserve"> учителей английского языка</w:t>
      </w:r>
    </w:p>
    <w:p w:rsidR="00870FD5" w:rsidRPr="00B61660" w:rsidRDefault="00870FD5" w:rsidP="00B61660">
      <w:pPr>
        <w:pStyle w:val="Default"/>
        <w:spacing w:line="276" w:lineRule="auto"/>
        <w:ind w:left="709"/>
        <w:jc w:val="both"/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77"/>
        <w:gridCol w:w="1373"/>
        <w:gridCol w:w="2126"/>
      </w:tblGrid>
      <w:tr w:rsidR="00EE0488" w:rsidRPr="00B61660" w:rsidTr="0003016E">
        <w:tc>
          <w:tcPr>
            <w:tcW w:w="1595" w:type="dxa"/>
            <w:shd w:val="clear" w:color="auto" w:fill="auto"/>
          </w:tcPr>
          <w:p w:rsidR="00EE0488" w:rsidRPr="00B61660" w:rsidRDefault="00EE0488" w:rsidP="00B61660">
            <w:pPr>
              <w:pStyle w:val="Default"/>
              <w:spacing w:line="276" w:lineRule="auto"/>
              <w:jc w:val="both"/>
              <w:rPr>
                <w:spacing w:val="-1"/>
              </w:rPr>
            </w:pPr>
            <w:r w:rsidRPr="00B61660">
              <w:rPr>
                <w:spacing w:val="-1"/>
              </w:rPr>
              <w:t>Кол-во педагогов</w:t>
            </w:r>
          </w:p>
        </w:tc>
        <w:tc>
          <w:tcPr>
            <w:tcW w:w="1477" w:type="dxa"/>
            <w:shd w:val="clear" w:color="auto" w:fill="auto"/>
          </w:tcPr>
          <w:p w:rsidR="00EE0488" w:rsidRPr="00B61660" w:rsidRDefault="00EE0488" w:rsidP="00B61660">
            <w:pPr>
              <w:pStyle w:val="Default"/>
              <w:spacing w:line="276" w:lineRule="auto"/>
              <w:jc w:val="both"/>
              <w:rPr>
                <w:spacing w:val="-1"/>
              </w:rPr>
            </w:pPr>
            <w:r w:rsidRPr="00B61660">
              <w:rPr>
                <w:spacing w:val="-1"/>
              </w:rPr>
              <w:t>Категория высшая</w:t>
            </w:r>
          </w:p>
        </w:tc>
        <w:tc>
          <w:tcPr>
            <w:tcW w:w="1373" w:type="dxa"/>
            <w:shd w:val="clear" w:color="auto" w:fill="auto"/>
          </w:tcPr>
          <w:p w:rsidR="00EE0488" w:rsidRPr="00B61660" w:rsidRDefault="00EE0488" w:rsidP="00B61660">
            <w:pPr>
              <w:pStyle w:val="Default"/>
              <w:spacing w:line="276" w:lineRule="auto"/>
              <w:jc w:val="both"/>
              <w:rPr>
                <w:spacing w:val="-1"/>
              </w:rPr>
            </w:pPr>
            <w:r w:rsidRPr="00B61660">
              <w:rPr>
                <w:spacing w:val="-1"/>
              </w:rPr>
              <w:t>Категория первая</w:t>
            </w:r>
          </w:p>
        </w:tc>
        <w:tc>
          <w:tcPr>
            <w:tcW w:w="2126" w:type="dxa"/>
            <w:shd w:val="clear" w:color="auto" w:fill="auto"/>
          </w:tcPr>
          <w:p w:rsidR="00EE0488" w:rsidRPr="00B61660" w:rsidRDefault="00EE0488" w:rsidP="00B61660">
            <w:pPr>
              <w:pStyle w:val="Default"/>
              <w:spacing w:line="276" w:lineRule="auto"/>
              <w:jc w:val="both"/>
              <w:rPr>
                <w:spacing w:val="-1"/>
              </w:rPr>
            </w:pPr>
            <w:r w:rsidRPr="00B61660">
              <w:rPr>
                <w:spacing w:val="-1"/>
              </w:rPr>
              <w:t>Без категории/ соответствие</w:t>
            </w:r>
          </w:p>
        </w:tc>
      </w:tr>
      <w:tr w:rsidR="00EE0488" w:rsidRPr="00B61660" w:rsidTr="0003016E">
        <w:tc>
          <w:tcPr>
            <w:tcW w:w="1595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0488" w:rsidRPr="00B61660" w:rsidTr="0003016E">
        <w:tc>
          <w:tcPr>
            <w:tcW w:w="1595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1477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1373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2126" w:type="dxa"/>
            <w:shd w:val="clear" w:color="auto" w:fill="auto"/>
          </w:tcPr>
          <w:p w:rsidR="00EE0488" w:rsidRPr="00B61660" w:rsidRDefault="00EE0488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48,7%</w:t>
            </w:r>
          </w:p>
        </w:tc>
      </w:tr>
    </w:tbl>
    <w:p w:rsidR="00B61660" w:rsidRDefault="00B61660" w:rsidP="00B616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660" w:rsidRPr="00B61660" w:rsidRDefault="00B61660" w:rsidP="00B6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6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Мероприятия, проведенные в рамках РМО </w:t>
      </w:r>
      <w:r w:rsidRPr="00B61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206" w:type="dxa"/>
        <w:tblInd w:w="108" w:type="dxa"/>
        <w:tblLook w:val="04A0"/>
      </w:tblPr>
      <w:tblGrid>
        <w:gridCol w:w="709"/>
        <w:gridCol w:w="539"/>
        <w:gridCol w:w="6832"/>
        <w:gridCol w:w="2126"/>
      </w:tblGrid>
      <w:tr w:rsidR="00E33AF4" w:rsidRPr="00B61660" w:rsidTr="00B61660">
        <w:tc>
          <w:tcPr>
            <w:tcW w:w="70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32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33AF4" w:rsidRPr="00B61660" w:rsidTr="00B61660">
        <w:tc>
          <w:tcPr>
            <w:tcW w:w="709" w:type="dxa"/>
            <w:vMerge w:val="restart"/>
            <w:textDirection w:val="btLr"/>
          </w:tcPr>
          <w:p w:rsidR="00E33AF4" w:rsidRPr="00B61660" w:rsidRDefault="00E33AF4" w:rsidP="00B6166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учителями</w:t>
            </w: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61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РМО</w:t>
            </w: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английского языка </w:t>
            </w:r>
          </w:p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16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Определение перспектив профессионального роста учителей района, приоритетных учебно-методических задач</w:t>
            </w: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образовательной политики на современном этапе»</w:t>
            </w:r>
          </w:p>
        </w:tc>
        <w:tc>
          <w:tcPr>
            <w:tcW w:w="2126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 w:rsidR="00BF131D" w:rsidRPr="00B6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г дистанционно</w:t>
            </w:r>
          </w:p>
        </w:tc>
      </w:tr>
      <w:tr w:rsidR="00E33AF4" w:rsidRPr="00B61660" w:rsidTr="00B61660">
        <w:trPr>
          <w:trHeight w:val="591"/>
        </w:trPr>
        <w:tc>
          <w:tcPr>
            <w:tcW w:w="709" w:type="dxa"/>
            <w:vMerge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E33AF4" w:rsidRPr="00B61660" w:rsidRDefault="00E33AF4" w:rsidP="00B616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видеоконференциях и </w:t>
            </w:r>
            <w:proofErr w:type="spell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AF4" w:rsidRPr="00B61660" w:rsidTr="00B61660">
        <w:tc>
          <w:tcPr>
            <w:tcW w:w="709" w:type="dxa"/>
            <w:vMerge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E33AF4" w:rsidRPr="00B61660" w:rsidRDefault="00BF131D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уроки в рамках конкурса «Учитель года -2022» - в 3б </w:t>
            </w:r>
            <w:proofErr w:type="gramStart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–«</w:t>
            </w:r>
            <w:proofErr w:type="gramEnd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Еда», 6а – «В кафе» ( Бобрик Л.В. </w:t>
            </w:r>
            <w:proofErr w:type="spellStart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Оредежская</w:t>
            </w:r>
            <w:proofErr w:type="spellEnd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СОШ) в МОУ «СОШ 4»</w:t>
            </w:r>
          </w:p>
        </w:tc>
        <w:tc>
          <w:tcPr>
            <w:tcW w:w="2126" w:type="dxa"/>
          </w:tcPr>
          <w:p w:rsidR="00BF131D" w:rsidRPr="00B61660" w:rsidRDefault="00BF131D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18.01.2022</w:t>
            </w:r>
          </w:p>
          <w:p w:rsidR="00E33AF4" w:rsidRPr="00B61660" w:rsidRDefault="00BF131D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 .2022г.</w:t>
            </w:r>
          </w:p>
        </w:tc>
      </w:tr>
      <w:tr w:rsidR="00E33AF4" w:rsidRPr="00B61660" w:rsidTr="00B61660">
        <w:tc>
          <w:tcPr>
            <w:tcW w:w="709" w:type="dxa"/>
            <w:vMerge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Ознакомление с  методической литературой</w:t>
            </w:r>
          </w:p>
        </w:tc>
        <w:tc>
          <w:tcPr>
            <w:tcW w:w="2126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3AF4" w:rsidRPr="00B61660" w:rsidTr="00B61660">
        <w:tc>
          <w:tcPr>
            <w:tcW w:w="709" w:type="dxa"/>
            <w:vMerge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на курсах ЛОИРО и </w:t>
            </w:r>
            <w:r w:rsidR="00BF131D"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ФИПИ</w:t>
            </w:r>
          </w:p>
        </w:tc>
        <w:tc>
          <w:tcPr>
            <w:tcW w:w="2126" w:type="dxa"/>
          </w:tcPr>
          <w:p w:rsidR="00E33AF4" w:rsidRPr="00B61660" w:rsidRDefault="00BF131D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Январь – февраль 2022</w:t>
            </w:r>
          </w:p>
        </w:tc>
      </w:tr>
      <w:tr w:rsidR="00E33AF4" w:rsidRPr="00B61660" w:rsidTr="00B61660">
        <w:tc>
          <w:tcPr>
            <w:tcW w:w="709" w:type="dxa"/>
            <w:vMerge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E33AF4" w:rsidRPr="00B61660" w:rsidRDefault="00E33AF4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</w:t>
            </w:r>
            <w:r w:rsidR="0060748C" w:rsidRPr="00B6166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60748C"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е «Учитель года -2022» Бобрик Л.В. – </w:t>
            </w:r>
            <w:proofErr w:type="spellStart"/>
            <w:r w:rsidR="0060748C" w:rsidRPr="00B61660"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 w:rsidR="0060748C"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8C"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(Муниципальный, Областной)</w:t>
            </w:r>
          </w:p>
        </w:tc>
        <w:tc>
          <w:tcPr>
            <w:tcW w:w="2126" w:type="dxa"/>
          </w:tcPr>
          <w:p w:rsidR="00E33AF4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F131D"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- апрель 2021-2022</w:t>
            </w:r>
          </w:p>
        </w:tc>
      </w:tr>
      <w:tr w:rsidR="009D0840" w:rsidRPr="00B61660" w:rsidTr="00B61660">
        <w:tc>
          <w:tcPr>
            <w:tcW w:w="709" w:type="dxa"/>
            <w:vMerge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Установочные и обучающие  семинары для экспертов устной и письменной речи ЕГЭ/ОГЭ по английскому языку, для экспертов ВПР</w:t>
            </w: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ЛОИРО</w:t>
            </w:r>
          </w:p>
        </w:tc>
      </w:tr>
      <w:tr w:rsidR="009D0840" w:rsidRPr="00B61660" w:rsidTr="00B61660">
        <w:tc>
          <w:tcPr>
            <w:tcW w:w="709" w:type="dxa"/>
            <w:vMerge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D0840" w:rsidRPr="00B61660" w:rsidTr="00B61660">
        <w:tc>
          <w:tcPr>
            <w:tcW w:w="709" w:type="dxa"/>
            <w:vMerge w:val="restart"/>
            <w:textDirection w:val="btLr"/>
          </w:tcPr>
          <w:p w:rsidR="009D0840" w:rsidRPr="00B61660" w:rsidRDefault="009D0840" w:rsidP="00B6166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«Устная часть ЕГЭ, ОГЭ», «Письменная часть ЕГЭ, ОГЭ» для учащихся планирующих сдавать ЕГЭ/ОГЭ по английскому языку 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61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Семинары проводят: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Силютина</w:t>
            </w:r>
            <w:proofErr w:type="spellEnd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-  учитель английского языка СОШ №3, эксперт устной части ОГЭ,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Н.С. -  учитель английского языка СОШ №2,  эксперт устной части ОГЭ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Корчевая</w:t>
            </w:r>
            <w:proofErr w:type="spellEnd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-  учитель английского языка СОШ №2,  эксперт устной части ЕГЭ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</w:t>
            </w:r>
            <w:proofErr w:type="spellEnd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 -  учитель английского языка СОШ №4, эксперт письменной части ЕГЭ,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Т.Н. -  учитель английского языка СОШ №6,  эксперт письменной части ЕГЭ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С.Н.- учитель английского языка СОШ №6,  эксперт письменной части ОГЭ</w:t>
            </w: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12.03.2022г. </w:t>
            </w:r>
          </w:p>
          <w:p w:rsidR="001F0CB0" w:rsidRPr="00B61660" w:rsidRDefault="001F0CB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40" w:rsidRPr="00B61660" w:rsidRDefault="001F0CB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0840" w:rsidRPr="00B61660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840" w:rsidRPr="00B61660" w:rsidTr="00B61660">
        <w:tc>
          <w:tcPr>
            <w:tcW w:w="709" w:type="dxa"/>
            <w:vMerge/>
            <w:textDirection w:val="btLr"/>
          </w:tcPr>
          <w:p w:rsidR="009D0840" w:rsidRPr="00B61660" w:rsidRDefault="009D0840" w:rsidP="00B6166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единым материалам </w:t>
            </w:r>
          </w:p>
          <w:p w:rsidR="009D0840" w:rsidRPr="00B61660" w:rsidRDefault="009D0840" w:rsidP="00B616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олимпиада по АЯ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</w:tr>
      <w:tr w:rsidR="009D0840" w:rsidRPr="00B61660" w:rsidTr="00B61660">
        <w:tc>
          <w:tcPr>
            <w:tcW w:w="709" w:type="dxa"/>
            <w:vMerge/>
            <w:textDirection w:val="btLr"/>
          </w:tcPr>
          <w:p w:rsidR="009D0840" w:rsidRPr="00B61660" w:rsidRDefault="009D0840" w:rsidP="00B6166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D0840" w:rsidRPr="00B61660" w:rsidTr="00B61660">
        <w:tc>
          <w:tcPr>
            <w:tcW w:w="709" w:type="dxa"/>
            <w:vMerge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Занятия с одаренными детьми в рамках программы «Талантливые дети»</w:t>
            </w: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9D0840" w:rsidRPr="00B61660" w:rsidTr="00B61660">
        <w:tc>
          <w:tcPr>
            <w:tcW w:w="709" w:type="dxa"/>
            <w:vMerge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с </w:t>
            </w:r>
            <w:proofErr w:type="gramStart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D0840" w:rsidRPr="00B61660" w:rsidTr="00B61660">
        <w:tc>
          <w:tcPr>
            <w:tcW w:w="70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чтецов на английском языке «</w:t>
            </w: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Poetry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840" w:rsidRPr="00B61660" w:rsidRDefault="009D0840" w:rsidP="00B616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26 апреля 2022года</w:t>
            </w:r>
          </w:p>
        </w:tc>
      </w:tr>
    </w:tbl>
    <w:p w:rsidR="00EA46A1" w:rsidRPr="00B61660" w:rsidRDefault="0040616B" w:rsidP="00B616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</w:p>
    <w:p w:rsidR="00EA46A1" w:rsidRPr="00B61660" w:rsidRDefault="00EA46A1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 xml:space="preserve">  </w:t>
      </w:r>
      <w:r w:rsidR="0040616B" w:rsidRPr="00B61660">
        <w:rPr>
          <w:rFonts w:ascii="Times New Roman" w:hAnsi="Times New Roman" w:cs="Times New Roman"/>
          <w:sz w:val="24"/>
          <w:szCs w:val="24"/>
        </w:rPr>
        <w:t xml:space="preserve">В целом  учителя участвовали в работе РМО, обменивались опытом в основном дистанционно из-за ограничений, связанные с пандемией </w:t>
      </w:r>
      <w:proofErr w:type="spellStart"/>
      <w:r w:rsidR="0040616B" w:rsidRPr="00B6166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40616B" w:rsidRPr="00B61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6A1" w:rsidRPr="00B61660" w:rsidRDefault="00EA46A1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 xml:space="preserve">  Большое внимание учителя МО уделяли вопросам подготовки учащихся к итоговой аттестации, обменивались опытом по подготовке и единой системы оценивания ГИА</w:t>
      </w:r>
      <w:r w:rsidR="001E3A59" w:rsidRPr="00B61660">
        <w:rPr>
          <w:rFonts w:ascii="Times New Roman" w:hAnsi="Times New Roman" w:cs="Times New Roman"/>
          <w:sz w:val="24"/>
          <w:szCs w:val="24"/>
        </w:rPr>
        <w:t xml:space="preserve">. </w:t>
      </w:r>
      <w:r w:rsidR="0040616B" w:rsidRPr="00B61660">
        <w:rPr>
          <w:rFonts w:ascii="Times New Roman" w:hAnsi="Times New Roman" w:cs="Times New Roman"/>
          <w:sz w:val="24"/>
          <w:szCs w:val="24"/>
        </w:rPr>
        <w:t xml:space="preserve">После прохождения курсов  </w:t>
      </w:r>
      <w:r w:rsidR="001F0CB0" w:rsidRPr="00B61660">
        <w:rPr>
          <w:rFonts w:ascii="Times New Roman" w:hAnsi="Times New Roman" w:cs="Times New Roman"/>
          <w:sz w:val="24"/>
          <w:szCs w:val="24"/>
        </w:rPr>
        <w:t>эксперты ГИА провели семинары-практикумы для учителей и учащихся, выбравшие сдавать экзамен по предмету.</w:t>
      </w:r>
    </w:p>
    <w:p w:rsidR="00583460" w:rsidRPr="00B61660" w:rsidRDefault="001F0CB0" w:rsidP="00B616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60">
        <w:rPr>
          <w:rFonts w:ascii="Times New Roman" w:hAnsi="Times New Roman" w:cs="Times New Roman"/>
          <w:sz w:val="24"/>
          <w:szCs w:val="24"/>
        </w:rPr>
        <w:lastRenderedPageBreak/>
        <w:t xml:space="preserve"> Активное участие принимали учителя</w:t>
      </w:r>
      <w:r w:rsidR="001E3A59" w:rsidRPr="00B61660">
        <w:rPr>
          <w:rFonts w:ascii="Times New Roman" w:hAnsi="Times New Roman" w:cs="Times New Roman"/>
          <w:sz w:val="24"/>
          <w:szCs w:val="24"/>
        </w:rPr>
        <w:t xml:space="preserve"> (38%)</w:t>
      </w:r>
      <w:r w:rsidR="00EA46A1" w:rsidRPr="00B61660">
        <w:rPr>
          <w:rFonts w:ascii="Times New Roman" w:hAnsi="Times New Roman" w:cs="Times New Roman"/>
          <w:sz w:val="24"/>
          <w:szCs w:val="24"/>
        </w:rPr>
        <w:t xml:space="preserve">, подготовив учащихся,  </w:t>
      </w:r>
      <w:r w:rsidRPr="00B61660">
        <w:rPr>
          <w:rFonts w:ascii="Times New Roman" w:hAnsi="Times New Roman" w:cs="Times New Roman"/>
          <w:sz w:val="24"/>
          <w:szCs w:val="24"/>
        </w:rPr>
        <w:t>в районном конкурсе чтецов на английском языке</w:t>
      </w:r>
      <w:r w:rsidR="00583460" w:rsidRPr="00B61660">
        <w:rPr>
          <w:rFonts w:ascii="Times New Roman" w:hAnsi="Times New Roman" w:cs="Times New Roman"/>
          <w:sz w:val="24"/>
          <w:szCs w:val="24"/>
        </w:rPr>
        <w:t xml:space="preserve">.  </w:t>
      </w:r>
      <w:hyperlink r:id="rId5" w:history="1">
        <w:r w:rsidR="00583460" w:rsidRPr="00B616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 186 от 28.04.2022 г. Об итогах районного Конкурса поэзии на английском языке</w:t>
        </w:r>
      </w:hyperlink>
    </w:p>
    <w:p w:rsidR="001E3A59" w:rsidRPr="00B61660" w:rsidRDefault="001E3A59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>В рамках конкурса «Учитель года -2022» были проведены о</w:t>
      </w:r>
      <w:r w:rsidR="00583460" w:rsidRPr="00B61660">
        <w:rPr>
          <w:rFonts w:ascii="Times New Roman" w:hAnsi="Times New Roman" w:cs="Times New Roman"/>
          <w:sz w:val="24"/>
          <w:szCs w:val="24"/>
        </w:rPr>
        <w:t>ткрытые уроки</w:t>
      </w:r>
      <w:r w:rsidRPr="00B61660">
        <w:rPr>
          <w:rFonts w:ascii="Times New Roman" w:hAnsi="Times New Roman" w:cs="Times New Roman"/>
          <w:sz w:val="24"/>
          <w:szCs w:val="24"/>
        </w:rPr>
        <w:t>.</w:t>
      </w:r>
      <w:r w:rsidR="00583460" w:rsidRPr="00B61660">
        <w:rPr>
          <w:rFonts w:ascii="Times New Roman" w:hAnsi="Times New Roman" w:cs="Times New Roman"/>
          <w:sz w:val="24"/>
          <w:szCs w:val="24"/>
        </w:rPr>
        <w:t xml:space="preserve"> </w:t>
      </w:r>
      <w:r w:rsidRPr="00B61660">
        <w:rPr>
          <w:rFonts w:ascii="Times New Roman" w:hAnsi="Times New Roman" w:cs="Times New Roman"/>
          <w:sz w:val="24"/>
          <w:szCs w:val="24"/>
        </w:rPr>
        <w:t xml:space="preserve"> Бобрик Л.В. (</w:t>
      </w:r>
      <w:proofErr w:type="spellStart"/>
      <w:r w:rsidRPr="00B61660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Pr="00B61660">
        <w:rPr>
          <w:rFonts w:ascii="Times New Roman" w:hAnsi="Times New Roman" w:cs="Times New Roman"/>
          <w:sz w:val="24"/>
          <w:szCs w:val="24"/>
        </w:rPr>
        <w:t xml:space="preserve">  СОШ) – Победитель Районного конкурса,  участник областного конкурса «Учитель года -2022».  </w:t>
      </w:r>
    </w:p>
    <w:p w:rsidR="0060748C" w:rsidRPr="00B61660" w:rsidRDefault="0060748C" w:rsidP="00B61660">
      <w:pPr>
        <w:spacing w:before="100" w:beforeAutospacing="1" w:after="24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40616B" w:rsidRPr="00B61660" w:rsidRDefault="0040616B" w:rsidP="00B61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-125"/>
        <w:tblW w:w="10598" w:type="dxa"/>
        <w:tblLook w:val="04A0"/>
      </w:tblPr>
      <w:tblGrid>
        <w:gridCol w:w="3794"/>
        <w:gridCol w:w="1152"/>
        <w:gridCol w:w="5652"/>
      </w:tblGrid>
      <w:tr w:rsidR="0060748C" w:rsidRPr="00B61660" w:rsidTr="00B61660">
        <w:tc>
          <w:tcPr>
            <w:tcW w:w="3794" w:type="dxa"/>
          </w:tcPr>
          <w:p w:rsidR="0060748C" w:rsidRPr="00B61660" w:rsidRDefault="0060748C" w:rsidP="00B61660">
            <w:pPr>
              <w:spacing w:before="100" w:beforeAutospacing="1" w:after="24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11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56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0748C" w:rsidRPr="00B61660" w:rsidTr="00B61660">
        <w:tc>
          <w:tcPr>
            <w:tcW w:w="3794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ФИПИ (Москва) «Подготовка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«Английский язык» (72 часа)</w:t>
            </w:r>
          </w:p>
        </w:tc>
        <w:tc>
          <w:tcPr>
            <w:tcW w:w="1152" w:type="dxa"/>
          </w:tcPr>
          <w:p w:rsidR="0060748C" w:rsidRPr="00B61660" w:rsidRDefault="001E3A59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Русинова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Н.П., МОУ «СОШ №4</w:t>
            </w:r>
            <w:r w:rsidR="00B6166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Михайлова Т.Н.  МОУ «СОШ №6 имени Героя Советского Союза Грицкова В.П.»</w:t>
            </w:r>
          </w:p>
        </w:tc>
      </w:tr>
      <w:tr w:rsidR="0060748C" w:rsidRPr="00B61660" w:rsidTr="00B61660">
        <w:tc>
          <w:tcPr>
            <w:tcW w:w="3794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ЕГЭ</w:t>
            </w:r>
          </w:p>
        </w:tc>
        <w:tc>
          <w:tcPr>
            <w:tcW w:w="11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эксперт устной части ЕГЭ  </w:t>
            </w:r>
            <w:proofErr w:type="gram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орчевая</w:t>
            </w:r>
            <w:proofErr w:type="spell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письменной части ЕГЭ 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Русинова</w:t>
            </w:r>
            <w:proofErr w:type="spellEnd"/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 МОУ «СОШ №4, 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Михайлова Т.Н. СОШ №6, </w:t>
            </w:r>
          </w:p>
        </w:tc>
      </w:tr>
      <w:tr w:rsidR="0060748C" w:rsidRPr="00B61660" w:rsidTr="00B61660">
        <w:tc>
          <w:tcPr>
            <w:tcW w:w="3794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Эксперты ОГЭ</w:t>
            </w:r>
          </w:p>
        </w:tc>
        <w:tc>
          <w:tcPr>
            <w:tcW w:w="1152" w:type="dxa"/>
          </w:tcPr>
          <w:p w:rsidR="0060748C" w:rsidRPr="00B61660" w:rsidRDefault="001E3A59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устной части ОГЭ </w:t>
            </w:r>
            <w:proofErr w:type="spell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С.Н., СОШ №3; Павлова Н.С., СОШ №2; 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письменной части ОГЭ 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Агафонова С.Р.,  МОУ «СОШ №6 имени Героя Советского Союза Грицкова В.П.»</w:t>
            </w:r>
          </w:p>
        </w:tc>
      </w:tr>
      <w:tr w:rsidR="00D4072D" w:rsidRPr="00B61660" w:rsidTr="00B61660">
        <w:tc>
          <w:tcPr>
            <w:tcW w:w="3794" w:type="dxa"/>
          </w:tcPr>
          <w:p w:rsidR="00D4072D" w:rsidRPr="00B61660" w:rsidRDefault="00D4072D" w:rsidP="00B6166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Федеральные государственные образовательные стандарты 2022 и содержание примерных основных образовательных программ по английскому языку</w:t>
            </w:r>
            <w:r w:rsidR="0040616B" w:rsidRPr="00B6166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(дистанционно)</w:t>
            </w:r>
          </w:p>
        </w:tc>
        <w:tc>
          <w:tcPr>
            <w:tcW w:w="1152" w:type="dxa"/>
          </w:tcPr>
          <w:p w:rsidR="00D4072D" w:rsidRPr="00B61660" w:rsidRDefault="001E3A59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2" w:type="dxa"/>
          </w:tcPr>
          <w:p w:rsidR="00D4072D" w:rsidRPr="00B61660" w:rsidRDefault="00D4072D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8C" w:rsidRPr="00B61660" w:rsidTr="00B61660">
        <w:trPr>
          <w:trHeight w:val="699"/>
        </w:trPr>
        <w:tc>
          <w:tcPr>
            <w:tcW w:w="3794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Аттестовались  на высшую категорию</w:t>
            </w:r>
          </w:p>
        </w:tc>
        <w:tc>
          <w:tcPr>
            <w:tcW w:w="1152" w:type="dxa"/>
          </w:tcPr>
          <w:p w:rsidR="0060748C" w:rsidRPr="00B61660" w:rsidRDefault="001E3A59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Корчевая</w:t>
            </w:r>
            <w:proofErr w:type="spell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Н.В.МОУ «СОШ №2» </w:t>
            </w:r>
          </w:p>
          <w:p w:rsidR="0060748C" w:rsidRPr="00B61660" w:rsidRDefault="0060748C" w:rsidP="00B6166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748C" w:rsidRPr="00B61660" w:rsidTr="00B61660">
        <w:trPr>
          <w:trHeight w:val="699"/>
        </w:trPr>
        <w:tc>
          <w:tcPr>
            <w:tcW w:w="3794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Аттестовались  на первую  категорию</w:t>
            </w:r>
          </w:p>
        </w:tc>
        <w:tc>
          <w:tcPr>
            <w:tcW w:w="1152" w:type="dxa"/>
          </w:tcPr>
          <w:p w:rsidR="0060748C" w:rsidRPr="00B61660" w:rsidRDefault="001E3A59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Е.Н.. МОУ «СОШ №5»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Румянцева Н.А, Ефимова Т.В. Яковлева Е.В – МУ «СОШ №4»</w:t>
            </w:r>
          </w:p>
          <w:p w:rsidR="0060748C" w:rsidRPr="00B61660" w:rsidRDefault="0060748C" w:rsidP="00B616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3A59" w:rsidRPr="00B61660" w:rsidRDefault="001E3A59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61660">
        <w:rPr>
          <w:rFonts w:ascii="Times New Roman" w:hAnsi="Times New Roman" w:cs="Times New Roman"/>
          <w:sz w:val="24"/>
          <w:szCs w:val="24"/>
        </w:rPr>
        <w:t xml:space="preserve"> наблюдаются положительные сдвиги в уровне профессионального развития учителей района.46 % учителей  успешно прошли  дистанционные курсы по повышению проф. </w:t>
      </w:r>
      <w:r w:rsidRPr="00B61660">
        <w:rPr>
          <w:rFonts w:ascii="Times New Roman" w:hAnsi="Times New Roman" w:cs="Times New Roman"/>
          <w:sz w:val="24"/>
          <w:szCs w:val="24"/>
        </w:rPr>
        <w:lastRenderedPageBreak/>
        <w:t>квалификации</w:t>
      </w:r>
      <w:r w:rsidR="0059033F" w:rsidRPr="00B61660">
        <w:rPr>
          <w:rFonts w:ascii="Times New Roman" w:hAnsi="Times New Roman" w:cs="Times New Roman"/>
          <w:sz w:val="24"/>
          <w:szCs w:val="24"/>
        </w:rPr>
        <w:t xml:space="preserve">, </w:t>
      </w:r>
      <w:r w:rsidRPr="00B61660">
        <w:rPr>
          <w:rFonts w:ascii="Times New Roman" w:hAnsi="Times New Roman" w:cs="Times New Roman"/>
          <w:sz w:val="24"/>
          <w:szCs w:val="24"/>
        </w:rPr>
        <w:t xml:space="preserve"> </w:t>
      </w:r>
      <w:r w:rsidR="0059033F" w:rsidRPr="00B61660">
        <w:rPr>
          <w:rFonts w:ascii="Times New Roman" w:hAnsi="Times New Roman" w:cs="Times New Roman"/>
          <w:sz w:val="24"/>
          <w:szCs w:val="24"/>
        </w:rPr>
        <w:t>12,8% учителей повысили квалификацию, аттестовавшись на высшую и первую категории.</w:t>
      </w:r>
    </w:p>
    <w:p w:rsidR="007C2EC7" w:rsidRPr="00B61660" w:rsidRDefault="007C2EC7" w:rsidP="00B61660">
      <w:pPr>
        <w:spacing w:before="100" w:beforeAutospacing="1" w:after="24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олимпиадах</w:t>
      </w:r>
    </w:p>
    <w:p w:rsidR="00CF4923" w:rsidRPr="00B61660" w:rsidRDefault="00CF4923" w:rsidP="00B61660">
      <w:pPr>
        <w:spacing w:before="100" w:beforeAutospacing="1" w:after="24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результатов муниципальной олимпиады</w:t>
      </w:r>
    </w:p>
    <w:tbl>
      <w:tblPr>
        <w:tblW w:w="8445" w:type="dxa"/>
        <w:tblCellMar>
          <w:left w:w="0" w:type="dxa"/>
          <w:right w:w="0" w:type="dxa"/>
        </w:tblCellMar>
        <w:tblLook w:val="04A0"/>
      </w:tblPr>
      <w:tblGrid>
        <w:gridCol w:w="1010"/>
        <w:gridCol w:w="1362"/>
        <w:gridCol w:w="2669"/>
        <w:gridCol w:w="1166"/>
        <w:gridCol w:w="2238"/>
      </w:tblGrid>
      <w:tr w:rsidR="00CF4923" w:rsidRPr="00B61660" w:rsidTr="00CF4923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2021-22 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CF4923" w:rsidRPr="00B61660" w:rsidTr="00CF4923">
        <w:tc>
          <w:tcPr>
            <w:tcW w:w="10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выполнили более 50 % работы</w:t>
            </w:r>
          </w:p>
        </w:tc>
        <w:tc>
          <w:tcPr>
            <w:tcW w:w="11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выполнили более 50 % работы</w:t>
            </w:r>
          </w:p>
        </w:tc>
      </w:tr>
      <w:tr w:rsidR="00CF4923" w:rsidRPr="00B61660" w:rsidTr="00CF4923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6/22,2%</w:t>
            </w:r>
          </w:p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6/16,6%</w:t>
            </w:r>
          </w:p>
        </w:tc>
      </w:tr>
      <w:tr w:rsidR="00CF4923" w:rsidRPr="00B61660" w:rsidTr="00CF4923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12/31,5/%</w:t>
            </w:r>
          </w:p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6/15,3%</w:t>
            </w:r>
          </w:p>
        </w:tc>
      </w:tr>
      <w:tr w:rsidR="00CF4923" w:rsidRPr="00B61660" w:rsidTr="00CF4923">
        <w:tc>
          <w:tcPr>
            <w:tcW w:w="1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</w:t>
            </w:r>
            <w:r w:rsidR="0029558A"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</w:tcPr>
          <w:p w:rsidR="00CF4923" w:rsidRPr="00B61660" w:rsidRDefault="00CF49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12/16%</w:t>
            </w:r>
          </w:p>
        </w:tc>
      </w:tr>
    </w:tbl>
    <w:p w:rsidR="00EC29DB" w:rsidRPr="00B61660" w:rsidRDefault="00EC29DB" w:rsidP="00B616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558A" w:rsidRPr="00B61660" w:rsidRDefault="0059033F" w:rsidP="00B6166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29558A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целом, наблюдается положительная динамика в качестве результативности участников районной олимпиады: вреди учащихся 7-8 классов на 5,6%, в 9-11 классах н</w:t>
      </w:r>
      <w:r w:rsid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9558A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11,7% в сравнении с предыдущим учебным годом </w:t>
      </w:r>
    </w:p>
    <w:tbl>
      <w:tblPr>
        <w:tblW w:w="9634" w:type="dxa"/>
        <w:tblInd w:w="93" w:type="dxa"/>
        <w:tblLayout w:type="fixed"/>
        <w:tblLook w:val="04A0"/>
      </w:tblPr>
      <w:tblGrid>
        <w:gridCol w:w="700"/>
        <w:gridCol w:w="1442"/>
        <w:gridCol w:w="2835"/>
        <w:gridCol w:w="1225"/>
        <w:gridCol w:w="1472"/>
        <w:gridCol w:w="1960"/>
      </w:tblGrid>
      <w:tr w:rsidR="00EC29DB" w:rsidRPr="00B61660" w:rsidTr="00813645">
        <w:trPr>
          <w:trHeight w:val="6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      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учителя по предмету </w:t>
            </w:r>
          </w:p>
        </w:tc>
      </w:tr>
      <w:tr w:rsidR="00EC29DB" w:rsidRPr="00B61660" w:rsidTr="00EC29D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Тесакова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29DB" w:rsidRPr="00B61660" w:rsidTr="00EC29DB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Максим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Валентиновна</w:t>
            </w:r>
          </w:p>
        </w:tc>
      </w:tr>
      <w:tr w:rsidR="00EC29DB" w:rsidRPr="00B61660" w:rsidTr="00EC29D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Вячеслав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29DB" w:rsidRPr="00B61660" w:rsidTr="00EC29DB">
        <w:trPr>
          <w:trHeight w:val="8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Валентиновна</w:t>
            </w:r>
          </w:p>
        </w:tc>
      </w:tr>
      <w:tr w:rsidR="00EC29DB" w:rsidRPr="00B61660" w:rsidTr="00EC29DB">
        <w:trPr>
          <w:trHeight w:val="1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6 им. Героя Советского Союза В.П. Грицкова»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Светлана Руслановна</w:t>
            </w:r>
          </w:p>
        </w:tc>
      </w:tr>
      <w:tr w:rsidR="00EC29DB" w:rsidRPr="00B61660" w:rsidTr="00EC29DB">
        <w:trPr>
          <w:trHeight w:val="8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29DB" w:rsidRPr="00B61660" w:rsidTr="00EC29DB">
        <w:trPr>
          <w:trHeight w:val="11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Аретова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6 им. Героя Советского Союза В.П. </w:t>
            </w: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Грицкова»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Игоревна</w:t>
            </w:r>
          </w:p>
        </w:tc>
      </w:tr>
      <w:tr w:rsidR="00EC29DB" w:rsidRPr="00B61660" w:rsidTr="00EC29DB">
        <w:trPr>
          <w:trHeight w:val="11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2 им. Героя Советского Союза А.П. Иванова»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Валерий Васильевич</w:t>
            </w:r>
          </w:p>
        </w:tc>
      </w:tr>
      <w:tr w:rsidR="00EC29DB" w:rsidRPr="00B61660" w:rsidTr="00EC29DB">
        <w:trPr>
          <w:trHeight w:val="8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Надежла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EC29DB" w:rsidRPr="00B61660" w:rsidTr="00EC29DB">
        <w:trPr>
          <w:trHeight w:val="8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Илья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Галина Валентиновна</w:t>
            </w:r>
          </w:p>
        </w:tc>
      </w:tr>
      <w:tr w:rsidR="00EC29DB" w:rsidRPr="00B61660" w:rsidTr="00EC29DB">
        <w:trPr>
          <w:trHeight w:val="8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Заклинская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Драгинская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EC29DB" w:rsidRPr="00B61660" w:rsidTr="00EC29DB">
        <w:trPr>
          <w:trHeight w:val="7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Митрошенко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DB" w:rsidRPr="00B61660" w:rsidRDefault="00EC29DB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</w:tbl>
    <w:p w:rsidR="0029558A" w:rsidRPr="00B61660" w:rsidRDefault="0029558A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515" w:type="dxa"/>
        <w:tblInd w:w="93" w:type="dxa"/>
        <w:tblLayout w:type="fixed"/>
        <w:tblLook w:val="04A0"/>
      </w:tblPr>
      <w:tblGrid>
        <w:gridCol w:w="613"/>
        <w:gridCol w:w="1495"/>
        <w:gridCol w:w="2869"/>
        <w:gridCol w:w="1225"/>
        <w:gridCol w:w="1751"/>
        <w:gridCol w:w="1562"/>
      </w:tblGrid>
      <w:tr w:rsidR="00813645" w:rsidRPr="00B61660" w:rsidTr="00B61660">
        <w:trPr>
          <w:trHeight w:val="8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Фамилия. 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МОУ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Ф.И.О. учителя по предмету  </w:t>
            </w:r>
          </w:p>
        </w:tc>
      </w:tr>
      <w:tr w:rsidR="00813645" w:rsidRPr="00B61660" w:rsidTr="00B61660">
        <w:trPr>
          <w:trHeight w:val="140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Варвара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2 им. Героя Советского Союза А.П. Иванова»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Корчевая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813645" w:rsidRPr="00B61660" w:rsidTr="00B61660">
        <w:trPr>
          <w:trHeight w:val="9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Дарья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4»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Надежла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813645" w:rsidRPr="00B61660" w:rsidTr="00B61660">
        <w:trPr>
          <w:trHeight w:val="8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Харюкова Анна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Руслановна</w:t>
            </w:r>
          </w:p>
        </w:tc>
      </w:tr>
      <w:tr w:rsidR="00813645" w:rsidRPr="00B61660" w:rsidTr="00B61660">
        <w:trPr>
          <w:trHeight w:val="85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Тимур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813645" w:rsidRPr="00B61660" w:rsidTr="00B61660">
        <w:trPr>
          <w:trHeight w:val="82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Тимофей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4»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Надежла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813645" w:rsidRPr="00B61660" w:rsidTr="00B61660">
        <w:trPr>
          <w:trHeight w:val="9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Билютин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№ 3»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645" w:rsidRPr="00B61660" w:rsidRDefault="00813645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</w:tbl>
    <w:p w:rsidR="00813645" w:rsidRPr="00B61660" w:rsidRDefault="00813645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EB25E5" w:rsidRPr="00B61660" w:rsidRDefault="00EB25E5" w:rsidP="00B6166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>Р</w:t>
      </w:r>
      <w:r w:rsidRPr="00B61660">
        <w:rPr>
          <w:rFonts w:ascii="Times New Roman" w:hAnsi="Times New Roman" w:cs="Times New Roman"/>
          <w:b/>
          <w:bCs/>
          <w:sz w:val="24"/>
          <w:szCs w:val="24"/>
        </w:rPr>
        <w:t>езультаты областной предметной олимпиады по английскому языку</w:t>
      </w:r>
      <w:r w:rsidRPr="00B616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B25E5" w:rsidRPr="00B61660" w:rsidRDefault="00EB25E5" w:rsidP="00B6166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02" w:type="dxa"/>
        <w:tblInd w:w="108" w:type="dxa"/>
        <w:tblLayout w:type="fixed"/>
        <w:tblLook w:val="04A0"/>
      </w:tblPr>
      <w:tblGrid>
        <w:gridCol w:w="922"/>
        <w:gridCol w:w="1772"/>
        <w:gridCol w:w="1772"/>
        <w:gridCol w:w="2126"/>
        <w:gridCol w:w="2410"/>
      </w:tblGrid>
      <w:tr w:rsidR="00EB25E5" w:rsidRPr="00B61660" w:rsidTr="00EB25E5">
        <w:tc>
          <w:tcPr>
            <w:tcW w:w="922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2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1772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2126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25E5" w:rsidRPr="00B61660" w:rsidTr="00EB25E5">
        <w:trPr>
          <w:trHeight w:val="568"/>
        </w:trPr>
        <w:tc>
          <w:tcPr>
            <w:tcW w:w="922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772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Рожков М.</w:t>
            </w:r>
          </w:p>
        </w:tc>
        <w:tc>
          <w:tcPr>
            <w:tcW w:w="2126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EB25E5" w:rsidRPr="00B61660" w:rsidRDefault="00EB25E5" w:rsidP="00B616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</w:tr>
    </w:tbl>
    <w:p w:rsidR="00B61660" w:rsidRDefault="00B61660" w:rsidP="00B61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6E" w:rsidRPr="00B61660" w:rsidRDefault="0003016E" w:rsidP="00B61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660">
        <w:rPr>
          <w:rFonts w:ascii="Times New Roman" w:hAnsi="Times New Roman" w:cs="Times New Roman"/>
          <w:b/>
          <w:sz w:val="28"/>
          <w:szCs w:val="28"/>
        </w:rPr>
        <w:t>Анализ результатов ВПР 11класс в 2021-22 учебном году</w:t>
      </w:r>
    </w:p>
    <w:tbl>
      <w:tblPr>
        <w:tblStyle w:val="12"/>
        <w:tblW w:w="7088" w:type="dxa"/>
        <w:tblLook w:val="04A0"/>
      </w:tblPr>
      <w:tblGrid>
        <w:gridCol w:w="445"/>
        <w:gridCol w:w="1976"/>
        <w:gridCol w:w="879"/>
        <w:gridCol w:w="689"/>
        <w:gridCol w:w="689"/>
        <w:gridCol w:w="689"/>
        <w:gridCol w:w="689"/>
        <w:gridCol w:w="1112"/>
      </w:tblGrid>
      <w:tr w:rsidR="00B605B0" w:rsidRPr="00B61660" w:rsidTr="00B605B0">
        <w:trPr>
          <w:trHeight w:val="300"/>
        </w:trPr>
        <w:tc>
          <w:tcPr>
            <w:tcW w:w="440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6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79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89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9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89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89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37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605B0" w:rsidRPr="00B61660" w:rsidTr="00C26241">
        <w:trPr>
          <w:trHeight w:val="315"/>
        </w:trPr>
        <w:tc>
          <w:tcPr>
            <w:tcW w:w="440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87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</w:tr>
      <w:tr w:rsidR="00B605B0" w:rsidRPr="00B61660" w:rsidTr="00053ED2">
        <w:trPr>
          <w:trHeight w:val="315"/>
        </w:trPr>
        <w:tc>
          <w:tcPr>
            <w:tcW w:w="440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87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dxa"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7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B605B0" w:rsidRPr="00B61660" w:rsidTr="00A60108">
        <w:trPr>
          <w:trHeight w:val="300"/>
        </w:trPr>
        <w:tc>
          <w:tcPr>
            <w:tcW w:w="440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87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B605B0" w:rsidRPr="00B61660" w:rsidTr="00656B95">
        <w:trPr>
          <w:trHeight w:val="300"/>
        </w:trPr>
        <w:tc>
          <w:tcPr>
            <w:tcW w:w="440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Оредежская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7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B605B0" w:rsidRPr="00B61660" w:rsidTr="00B605B0">
        <w:trPr>
          <w:trHeight w:val="300"/>
        </w:trPr>
        <w:tc>
          <w:tcPr>
            <w:tcW w:w="440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B605B0" w:rsidRPr="00B605B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</w:tbl>
    <w:p w:rsidR="0003016E" w:rsidRPr="00B61660" w:rsidRDefault="0003016E" w:rsidP="00B6166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E5CC4" w:rsidRPr="00B61660" w:rsidRDefault="0003016E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616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Соответствие оценок за 1 полугодие и ВПР</w:t>
      </w:r>
      <w:r w:rsidR="00EE5CC4" w:rsidRPr="00B61660">
        <w:rPr>
          <w:rFonts w:ascii="Times New Roman" w:hAnsi="Times New Roman" w:cs="Times New Roman"/>
          <w:b/>
          <w:sz w:val="24"/>
          <w:szCs w:val="24"/>
        </w:rPr>
        <w:t>11класс в 2021-22 учебном году</w:t>
      </w:r>
    </w:p>
    <w:tbl>
      <w:tblPr>
        <w:tblStyle w:val="12"/>
        <w:tblW w:w="8490" w:type="dxa"/>
        <w:tblLook w:val="04A0"/>
      </w:tblPr>
      <w:tblGrid>
        <w:gridCol w:w="467"/>
        <w:gridCol w:w="1451"/>
        <w:gridCol w:w="1417"/>
        <w:gridCol w:w="836"/>
        <w:gridCol w:w="1417"/>
        <w:gridCol w:w="759"/>
        <w:gridCol w:w="1417"/>
        <w:gridCol w:w="726"/>
      </w:tblGrid>
      <w:tr w:rsidR="00B605B0" w:rsidRPr="00B61660" w:rsidTr="00B61660">
        <w:trPr>
          <w:trHeight w:val="300"/>
        </w:trPr>
        <w:tc>
          <w:tcPr>
            <w:tcW w:w="467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53" w:type="dxa"/>
            <w:gridSpan w:val="2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потвердели</w:t>
            </w:r>
          </w:p>
        </w:tc>
        <w:tc>
          <w:tcPr>
            <w:tcW w:w="2176" w:type="dxa"/>
            <w:gridSpan w:val="2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</w:t>
            </w:r>
          </w:p>
        </w:tc>
        <w:tc>
          <w:tcPr>
            <w:tcW w:w="2143" w:type="dxa"/>
            <w:gridSpan w:val="2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</w:t>
            </w:r>
          </w:p>
        </w:tc>
      </w:tr>
      <w:tr w:rsidR="00B605B0" w:rsidRPr="00B61660" w:rsidTr="00B61660">
        <w:trPr>
          <w:trHeight w:val="315"/>
        </w:trPr>
        <w:tc>
          <w:tcPr>
            <w:tcW w:w="467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36" w:type="dxa"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7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59" w:type="dxa"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26" w:type="dxa"/>
          </w:tcPr>
          <w:p w:rsidR="00B605B0" w:rsidRPr="00B61660" w:rsidRDefault="00B605B0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05F3" w:rsidRPr="00B61660" w:rsidTr="00B61660">
        <w:trPr>
          <w:trHeight w:val="315"/>
        </w:trPr>
        <w:tc>
          <w:tcPr>
            <w:tcW w:w="467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005F3" w:rsidRPr="00B61660" w:rsidTr="00B61660">
        <w:trPr>
          <w:trHeight w:val="315"/>
        </w:trPr>
        <w:tc>
          <w:tcPr>
            <w:tcW w:w="467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" w:type="dxa"/>
            <w:vAlign w:val="bottom"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417" w:type="dxa"/>
            <w:vAlign w:val="bottom"/>
            <w:hideMark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vAlign w:val="bottom"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vAlign w:val="bottom"/>
            <w:hideMark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8005F3" w:rsidRPr="00B61660" w:rsidTr="00B61660">
        <w:trPr>
          <w:trHeight w:val="300"/>
        </w:trPr>
        <w:tc>
          <w:tcPr>
            <w:tcW w:w="467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noWrap/>
            <w:vAlign w:val="bottom"/>
            <w:hideMark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005F3" w:rsidRPr="00B61660" w:rsidTr="00B61660">
        <w:trPr>
          <w:trHeight w:val="300"/>
        </w:trPr>
        <w:tc>
          <w:tcPr>
            <w:tcW w:w="467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Оредежская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vAlign w:val="bottom"/>
          </w:tcPr>
          <w:p w:rsidR="008005F3" w:rsidRPr="008005F3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8005F3" w:rsidRPr="00B61660" w:rsidTr="00B61660">
        <w:trPr>
          <w:trHeight w:val="300"/>
        </w:trPr>
        <w:tc>
          <w:tcPr>
            <w:tcW w:w="467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noWrap/>
            <w:hideMark/>
          </w:tcPr>
          <w:p w:rsidR="008005F3" w:rsidRPr="00B6166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1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B616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8005F3" w:rsidRPr="00B605B0" w:rsidRDefault="008005F3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" w:type="dxa"/>
          </w:tcPr>
          <w:p w:rsidR="008005F3" w:rsidRPr="00B61660" w:rsidRDefault="00EE5CC4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1417" w:type="dxa"/>
            <w:noWrap/>
            <w:hideMark/>
          </w:tcPr>
          <w:p w:rsidR="008005F3" w:rsidRPr="00B61660" w:rsidRDefault="00EE5CC4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8005F3" w:rsidRPr="00B61660" w:rsidRDefault="00EE5CC4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417" w:type="dxa"/>
            <w:noWrap/>
            <w:hideMark/>
          </w:tcPr>
          <w:p w:rsidR="008005F3" w:rsidRPr="00B61660" w:rsidRDefault="00EE5CC4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</w:tcPr>
          <w:p w:rsidR="008005F3" w:rsidRPr="00B61660" w:rsidRDefault="00EE5CC4" w:rsidP="00B616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</w:tbl>
    <w:p w:rsidR="0003016E" w:rsidRPr="00B61660" w:rsidRDefault="0003016E" w:rsidP="00B616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6E" w:rsidRPr="00B61660" w:rsidRDefault="0003016E" w:rsidP="00B61660">
      <w:pPr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результатов  ВПР  11 класс</w:t>
      </w:r>
    </w:p>
    <w:tbl>
      <w:tblPr>
        <w:tblStyle w:val="a4"/>
        <w:tblW w:w="9615" w:type="dxa"/>
        <w:tblLook w:val="04A0"/>
      </w:tblPr>
      <w:tblGrid>
        <w:gridCol w:w="2006"/>
        <w:gridCol w:w="4339"/>
        <w:gridCol w:w="1647"/>
        <w:gridCol w:w="1623"/>
      </w:tblGrid>
      <w:tr w:rsidR="0003016E" w:rsidRPr="00B61660" w:rsidTr="00B61660">
        <w:trPr>
          <w:trHeight w:val="1159"/>
        </w:trPr>
        <w:tc>
          <w:tcPr>
            <w:tcW w:w="2006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339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Количество учеников/школ</w:t>
            </w:r>
          </w:p>
        </w:tc>
        <w:tc>
          <w:tcPr>
            <w:tcW w:w="1647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3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 </w:t>
            </w:r>
            <w:proofErr w:type="gram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016E" w:rsidRPr="00B61660" w:rsidTr="00B61660">
        <w:tc>
          <w:tcPr>
            <w:tcW w:w="2006" w:type="dxa"/>
          </w:tcPr>
          <w:p w:rsidR="0003016E" w:rsidRPr="00B61660" w:rsidRDefault="00EE5CC4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339" w:type="dxa"/>
          </w:tcPr>
          <w:p w:rsidR="00EE5CC4" w:rsidRPr="00B61660" w:rsidRDefault="00EE5CC4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50 учеников/4 школы</w:t>
            </w:r>
            <w:r w:rsidR="00B616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3 городские (45 учеников</w:t>
            </w:r>
            <w:r w:rsidR="00B616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1сельская (5 учеников)</w:t>
            </w:r>
            <w:proofErr w:type="gramEnd"/>
          </w:p>
        </w:tc>
        <w:tc>
          <w:tcPr>
            <w:tcW w:w="1647" w:type="dxa"/>
          </w:tcPr>
          <w:p w:rsidR="0003016E" w:rsidRPr="00B61660" w:rsidRDefault="00EE5CC4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3" w:type="dxa"/>
          </w:tcPr>
          <w:p w:rsidR="0003016E" w:rsidRPr="00B61660" w:rsidRDefault="00EE5CC4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3016E" w:rsidRPr="00B61660" w:rsidTr="00B61660">
        <w:tc>
          <w:tcPr>
            <w:tcW w:w="2006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39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40 учеников/5 школ</w:t>
            </w:r>
            <w:r w:rsidR="00B616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(2 городские-21 ученик, 3 </w:t>
            </w:r>
            <w:proofErr w:type="gramStart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 w:rsidRPr="00B61660">
              <w:rPr>
                <w:rFonts w:ascii="Times New Roman" w:hAnsi="Times New Roman" w:cs="Times New Roman"/>
                <w:sz w:val="24"/>
                <w:szCs w:val="24"/>
              </w:rPr>
              <w:t xml:space="preserve"> – 19 учеников)</w:t>
            </w:r>
          </w:p>
        </w:tc>
        <w:tc>
          <w:tcPr>
            <w:tcW w:w="1647" w:type="dxa"/>
          </w:tcPr>
          <w:p w:rsidR="0003016E" w:rsidRPr="00B61660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3" w:type="dxa"/>
          </w:tcPr>
          <w:p w:rsidR="0003016E" w:rsidRPr="00012216" w:rsidRDefault="0003016E" w:rsidP="00B6166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21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</w:tbl>
    <w:p w:rsidR="0029558A" w:rsidRPr="00B61660" w:rsidRDefault="0029558A" w:rsidP="00B61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B90" w:rsidRPr="00B61660" w:rsidRDefault="000E0C11" w:rsidP="00B6166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r w:rsidRPr="00B61660">
        <w:rPr>
          <w:rFonts w:ascii="Times New Roman" w:hAnsi="Times New Roman" w:cs="Times New Roman"/>
          <w:sz w:val="24"/>
          <w:szCs w:val="24"/>
        </w:rPr>
        <w:t xml:space="preserve">: благодаря повышению уровня профессиональной компетенции педагогов,   диссеминации педагогического опыта, качество знаний  обучающихся увеличилось.  </w:t>
      </w:r>
      <w:r w:rsidR="00621B90" w:rsidRPr="00B61660">
        <w:rPr>
          <w:rFonts w:ascii="Times New Roman" w:hAnsi="Times New Roman" w:cs="Times New Roman"/>
          <w:sz w:val="24"/>
          <w:szCs w:val="24"/>
        </w:rPr>
        <w:t>Сравнение среднего балла,  качества итоговых оценок за 1 полугодие и среднего балла,  качества ВПР показывают, что учителя корректно оценивают уровень знаний и навыков по предмету, некоторое различие  имеет место быть в пределах допустимого.</w:t>
      </w:r>
    </w:p>
    <w:p w:rsidR="00621B90" w:rsidRPr="00B61660" w:rsidRDefault="00621B90" w:rsidP="00B61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216" w:rsidRPr="00012216" w:rsidRDefault="00386389" w:rsidP="0001221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216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Анализ результатов экзамена в формате ОГЭ по английскому языку</w:t>
      </w:r>
      <w:r w:rsidRPr="00012216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</w:p>
    <w:p w:rsidR="00386389" w:rsidRPr="00B61660" w:rsidRDefault="00386389" w:rsidP="00012216">
      <w:pPr>
        <w:widowControl w:val="0"/>
        <w:suppressAutoHyphens/>
        <w:spacing w:after="0"/>
        <w:jc w:val="center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012216">
        <w:rPr>
          <w:rFonts w:ascii="Times New Roman" w:hAnsi="Times New Roman" w:cs="Times New Roman"/>
          <w:b/>
          <w:sz w:val="24"/>
          <w:szCs w:val="24"/>
        </w:rPr>
        <w:t>в 2021-22 учебном году</w:t>
      </w:r>
    </w:p>
    <w:tbl>
      <w:tblPr>
        <w:tblW w:w="7592" w:type="dxa"/>
        <w:tblInd w:w="732" w:type="dxa"/>
        <w:tblLayout w:type="fixed"/>
        <w:tblLook w:val="0000"/>
      </w:tblPr>
      <w:tblGrid>
        <w:gridCol w:w="426"/>
        <w:gridCol w:w="2205"/>
        <w:gridCol w:w="1559"/>
        <w:gridCol w:w="1134"/>
        <w:gridCol w:w="1134"/>
        <w:gridCol w:w="1134"/>
      </w:tblGrid>
      <w:tr w:rsidR="008B4023" w:rsidRPr="00B61660" w:rsidTr="00012216">
        <w:trPr>
          <w:cantSplit/>
          <w:trHeight w:val="9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Название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Количество</w:t>
            </w:r>
          </w:p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Письменная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Устная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Средний тестовый балл</w:t>
            </w:r>
          </w:p>
        </w:tc>
      </w:tr>
      <w:tr w:rsidR="008B4023" w:rsidRPr="00B61660" w:rsidTr="00012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МОУ «СОШ №2»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386389" w:rsidRDefault="008B40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386389" w:rsidRDefault="008B40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386389" w:rsidRDefault="008B40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386389" w:rsidRDefault="008B4023" w:rsidP="00B61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B4023" w:rsidRPr="00B61660" w:rsidTr="0001221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МОУ «СОШ №3»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023" w:rsidRPr="00B61660" w:rsidTr="0001221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МОУ «СОШ №4»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B4023" w:rsidRPr="00B61660" w:rsidTr="0001221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МОУ «СОШ №6»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023" w:rsidRPr="00B61660" w:rsidTr="0001221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МОУ «</w:t>
            </w:r>
            <w:proofErr w:type="spellStart"/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Оредежская</w:t>
            </w:r>
            <w:proofErr w:type="spellEnd"/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023" w:rsidRPr="00B61660" w:rsidTr="0001221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23" w:rsidRPr="00B61660" w:rsidRDefault="008B4023" w:rsidP="00B6166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66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4023" w:rsidRPr="00B61660" w:rsidRDefault="008B4023" w:rsidP="00B61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</w:tbl>
    <w:p w:rsidR="00386389" w:rsidRPr="00B61660" w:rsidRDefault="00386389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512B71" w:rsidRPr="00B61660" w:rsidRDefault="00737E81" w:rsidP="00B61660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660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Вывод:</w:t>
      </w:r>
      <w:r w:rsidR="00512B71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7D13" w:rsidRPr="00B61660">
        <w:rPr>
          <w:rFonts w:ascii="Times New Roman" w:hAnsi="Times New Roman" w:cs="Times New Roman"/>
          <w:sz w:val="24"/>
          <w:szCs w:val="24"/>
        </w:rPr>
        <w:t xml:space="preserve">Внедрение современных технологий </w:t>
      </w:r>
      <w:proofErr w:type="spellStart"/>
      <w:r w:rsidR="00F97D13" w:rsidRPr="00B6166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97D13" w:rsidRPr="00B61660">
        <w:rPr>
          <w:rFonts w:ascii="Times New Roman" w:hAnsi="Times New Roman" w:cs="Times New Roman"/>
          <w:sz w:val="24"/>
          <w:szCs w:val="24"/>
        </w:rPr>
        <w:t xml:space="preserve"> типа в образовательную практику способствовало учителям </w:t>
      </w:r>
      <w:r w:rsidR="00F97D13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2B71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 использ</w:t>
      </w:r>
      <w:r w:rsidR="00F97D13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="00512B71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обучения и подготовки учащихся к сдаче ГИА</w:t>
      </w:r>
      <w:r w:rsidR="00F97D13" w:rsidRPr="00B61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023" w:rsidRPr="00B61660" w:rsidRDefault="00386389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Качество </w:t>
      </w:r>
      <w:r w:rsidR="008B4023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–</w:t>
      </w: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12B71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100</w:t>
      </w:r>
      <w:r w:rsidR="008B4023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%</w:t>
      </w:r>
    </w:p>
    <w:p w:rsidR="00737E81" w:rsidRPr="00B61660" w:rsidRDefault="00386389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Наибольшее количество баллов набрали</w:t>
      </w:r>
      <w:r w:rsidR="00737E81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</w:p>
    <w:p w:rsidR="00737E81" w:rsidRPr="00B61660" w:rsidRDefault="00737E81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итоговый балл (63) - </w:t>
      </w:r>
      <w:r w:rsidR="00386389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B4023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Воронина Александра, Ильина Татьяна </w:t>
      </w:r>
      <w:r w:rsidR="00386389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МОУ «СОШ №</w:t>
      </w:r>
      <w:r w:rsidR="008B4023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3</w:t>
      </w:r>
      <w:r w:rsidR="00386389"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</w:t>
      </w: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; </w:t>
      </w:r>
    </w:p>
    <w:p w:rsidR="00737E81" w:rsidRPr="00B61660" w:rsidRDefault="00737E81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устная часть (14 баллов) – </w:t>
      </w:r>
      <w:proofErr w:type="spellStart"/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Ювченко</w:t>
      </w:r>
      <w:proofErr w:type="spellEnd"/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Анна (МОУ «СОШ №2»), Воронина Александра, Ильина Татьяна  (МОУ «СОШ № 3»), Соловей Екатерина (МОУ «СОШ №4»);</w:t>
      </w:r>
    </w:p>
    <w:p w:rsidR="00386389" w:rsidRPr="00B61660" w:rsidRDefault="00737E81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письменная часть – Максимова Елизавета (МОУ «</w:t>
      </w:r>
      <w:proofErr w:type="spellStart"/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Оредежская</w:t>
      </w:r>
      <w:proofErr w:type="spellEnd"/>
      <w:r w:rsidRPr="00B6166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СОШ»)</w:t>
      </w:r>
    </w:p>
    <w:p w:rsidR="00386389" w:rsidRPr="00B61660" w:rsidRDefault="00386389" w:rsidP="00B61660">
      <w:pPr>
        <w:widowControl w:val="0"/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474950" w:rsidRPr="00B61660" w:rsidRDefault="00474950" w:rsidP="00B61660">
      <w:pPr>
        <w:pStyle w:val="1"/>
        <w:spacing w:line="276" w:lineRule="auto"/>
        <w:jc w:val="both"/>
      </w:pPr>
      <w:r w:rsidRPr="00B61660">
        <w:t>Рекомендации</w:t>
      </w:r>
    </w:p>
    <w:p w:rsidR="00474950" w:rsidRPr="00B61660" w:rsidRDefault="00474950" w:rsidP="00B61660">
      <w:pPr>
        <w:tabs>
          <w:tab w:val="num" w:pos="54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 xml:space="preserve">  МО продолжить работу, направленную</w:t>
      </w:r>
    </w:p>
    <w:p w:rsidR="00474950" w:rsidRPr="00B61660" w:rsidRDefault="00474950" w:rsidP="00B61660">
      <w:pPr>
        <w:numPr>
          <w:ilvl w:val="0"/>
          <w:numId w:val="8"/>
        </w:numPr>
        <w:tabs>
          <w:tab w:val="num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>на решение проблемы повышения качества преподавания и достижения высоких результатов на олимпиадах, ЕГЭ, ОГЭ и ВПР. Для этого рассмотреть на заседаниях МО вопросы, связанные с повышением коммуникативной культуры учащихся;</w:t>
      </w:r>
    </w:p>
    <w:p w:rsidR="00474950" w:rsidRPr="00B61660" w:rsidRDefault="00474950" w:rsidP="00B61660">
      <w:pPr>
        <w:numPr>
          <w:ilvl w:val="0"/>
          <w:numId w:val="8"/>
        </w:numPr>
        <w:tabs>
          <w:tab w:val="num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>на обобщение и распространение педагогического опыта на муниципальном уровне (мастер-классы, семинары, конференции, конкурсов и т.д.) в использовании современных педагогических технологий;</w:t>
      </w:r>
    </w:p>
    <w:p w:rsidR="00474950" w:rsidRPr="00B61660" w:rsidRDefault="00474950" w:rsidP="00B61660">
      <w:pPr>
        <w:numPr>
          <w:ilvl w:val="0"/>
          <w:numId w:val="8"/>
        </w:numPr>
        <w:tabs>
          <w:tab w:val="num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hAnsi="Times New Roman" w:cs="Times New Roman"/>
          <w:sz w:val="24"/>
          <w:szCs w:val="24"/>
        </w:rPr>
        <w:t>на продолжение практики проведения районных мероприятий для повышения мотивации учащихся к изучению иностранных языков.</w:t>
      </w:r>
    </w:p>
    <w:p w:rsidR="00474950" w:rsidRPr="00012216" w:rsidRDefault="00474950" w:rsidP="00012216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2216">
        <w:rPr>
          <w:rFonts w:ascii="Times New Roman" w:hAnsi="Times New Roman" w:cs="Times New Roman"/>
          <w:sz w:val="24"/>
          <w:szCs w:val="24"/>
        </w:rPr>
        <w:t>Работу МО учителей АЯ можно признать удовлетворительной</w:t>
      </w:r>
    </w:p>
    <w:p w:rsidR="00022E55" w:rsidRPr="00B61660" w:rsidRDefault="00474950" w:rsidP="00012216">
      <w:pPr>
        <w:shd w:val="clear" w:color="auto" w:fill="FFFFFF"/>
        <w:spacing w:before="96" w:after="120"/>
        <w:jc w:val="both"/>
        <w:rPr>
          <w:rFonts w:ascii="Times New Roman" w:hAnsi="Times New Roman" w:cs="Times New Roman"/>
          <w:sz w:val="24"/>
          <w:szCs w:val="24"/>
        </w:rPr>
      </w:pPr>
      <w:r w:rsidRPr="00B6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РМО учителей английского языка                    </w:t>
      </w:r>
      <w:proofErr w:type="spellStart"/>
      <w:r w:rsidRPr="00B6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Русинова</w:t>
      </w:r>
      <w:proofErr w:type="spellEnd"/>
      <w:r w:rsidRPr="00B6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</w:t>
      </w:r>
      <w:r w:rsidR="0001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22E55" w:rsidRPr="00B61660" w:rsidSect="00B616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486"/>
    <w:multiLevelType w:val="hybridMultilevel"/>
    <w:tmpl w:val="B1C685CC"/>
    <w:lvl w:ilvl="0" w:tplc="7F0C92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12E293D"/>
    <w:multiLevelType w:val="multilevel"/>
    <w:tmpl w:val="6D90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3999"/>
    <w:multiLevelType w:val="hybridMultilevel"/>
    <w:tmpl w:val="9DD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3D0C"/>
    <w:multiLevelType w:val="hybridMultilevel"/>
    <w:tmpl w:val="2EB2D4B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602A9"/>
    <w:multiLevelType w:val="hybridMultilevel"/>
    <w:tmpl w:val="0B54D2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A097E44"/>
    <w:multiLevelType w:val="hybridMultilevel"/>
    <w:tmpl w:val="E5D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76C85"/>
    <w:multiLevelType w:val="hybridMultilevel"/>
    <w:tmpl w:val="7B4EEA8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21C398E"/>
    <w:multiLevelType w:val="multilevel"/>
    <w:tmpl w:val="5BEAA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4"/>
      </w:rPr>
    </w:lvl>
  </w:abstractNum>
  <w:abstractNum w:abstractNumId="8">
    <w:nsid w:val="68461FF2"/>
    <w:multiLevelType w:val="hybridMultilevel"/>
    <w:tmpl w:val="8A1E30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0FD5"/>
    <w:rsid w:val="00012216"/>
    <w:rsid w:val="00022E55"/>
    <w:rsid w:val="0003016E"/>
    <w:rsid w:val="000719F2"/>
    <w:rsid w:val="000E0C11"/>
    <w:rsid w:val="0010559A"/>
    <w:rsid w:val="00147D8C"/>
    <w:rsid w:val="001E3A59"/>
    <w:rsid w:val="001F0CB0"/>
    <w:rsid w:val="002279D5"/>
    <w:rsid w:val="0029558A"/>
    <w:rsid w:val="00386389"/>
    <w:rsid w:val="0040616B"/>
    <w:rsid w:val="00474950"/>
    <w:rsid w:val="00512B71"/>
    <w:rsid w:val="00583460"/>
    <w:rsid w:val="0059033F"/>
    <w:rsid w:val="0060748C"/>
    <w:rsid w:val="00621B90"/>
    <w:rsid w:val="006F68B7"/>
    <w:rsid w:val="00737E81"/>
    <w:rsid w:val="00742273"/>
    <w:rsid w:val="007C2EC7"/>
    <w:rsid w:val="008005F3"/>
    <w:rsid w:val="00813645"/>
    <w:rsid w:val="00843544"/>
    <w:rsid w:val="0084648C"/>
    <w:rsid w:val="00870FD5"/>
    <w:rsid w:val="008B4023"/>
    <w:rsid w:val="009D0840"/>
    <w:rsid w:val="00B605B0"/>
    <w:rsid w:val="00B61660"/>
    <w:rsid w:val="00BF131D"/>
    <w:rsid w:val="00CF4923"/>
    <w:rsid w:val="00D33459"/>
    <w:rsid w:val="00D4072D"/>
    <w:rsid w:val="00E33AF4"/>
    <w:rsid w:val="00E43E30"/>
    <w:rsid w:val="00EA46A1"/>
    <w:rsid w:val="00EB25E5"/>
    <w:rsid w:val="00EC29DB"/>
    <w:rsid w:val="00EE0488"/>
    <w:rsid w:val="00EE5CC4"/>
    <w:rsid w:val="00F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D5"/>
  </w:style>
  <w:style w:type="paragraph" w:styleId="1">
    <w:name w:val="heading 1"/>
    <w:basedOn w:val="a"/>
    <w:next w:val="a"/>
    <w:link w:val="10"/>
    <w:qFormat/>
    <w:rsid w:val="00474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D5"/>
    <w:pPr>
      <w:ind w:left="720"/>
      <w:contextualSpacing/>
    </w:pPr>
  </w:style>
  <w:style w:type="paragraph" w:customStyle="1" w:styleId="11">
    <w:name w:val="Без интервала1"/>
    <w:rsid w:val="00870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rsid w:val="0007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33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a"/>
    <w:uiPriority w:val="99"/>
    <w:rsid w:val="00E33AF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6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25E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83460"/>
    <w:rPr>
      <w:color w:val="0000FF"/>
      <w:u w:val="single"/>
    </w:rPr>
  </w:style>
  <w:style w:type="paragraph" w:customStyle="1" w:styleId="ConsPlusNormal">
    <w:name w:val="ConsPlusNormal"/>
    <w:rsid w:val="00583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110">
    <w:name w:val="Сетка таблицы11"/>
    <w:basedOn w:val="a1"/>
    <w:next w:val="a4"/>
    <w:rsid w:val="0038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1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luga.ru/wp-content/uploads/2012/05/%E2%84%96-186-%D0%BE%D1%82-28.04.2022-%D0%B3.-%D0%9E%D0%B1-%D0%B8%D1%82%D0%BE%D0%B3%D0%B0%D1%85-%D1%80%D0%B0%D0%B9%D0%BE%D0%BD%D0%BD%D0%BE%D0%B3%D0%BE-%D0%9A%D0%BE%D0%BD%D0%BA%D1%83%D1%80%D1%81%D0%B0-%D0%BF%D0%BE%D1%8D%D0%B7%D0%B8%D0%B8-%D0%BD%D0%B0-%D0%B0%D0%BD%D0%B3%D0%BB%D0%B8%D0%B9%D1%81%D0%BA%D0%BE%D0%BC-%D1%8F%D0%B7%D1%8B%D0%BA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dcterms:created xsi:type="dcterms:W3CDTF">2022-06-20T19:07:00Z</dcterms:created>
  <dcterms:modified xsi:type="dcterms:W3CDTF">2022-07-09T10:11:00Z</dcterms:modified>
</cp:coreProperties>
</file>