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FC" w:rsidRPr="003F28FC" w:rsidRDefault="003F28FC" w:rsidP="000D1BB6">
      <w:pPr>
        <w:widowControl w:val="0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3F28FC">
        <w:rPr>
          <w:rFonts w:ascii="Times New Roman" w:eastAsia="Times New Roman" w:hAnsi="Times New Roman" w:cs="Times New Roman"/>
          <w:caps/>
          <w:color w:val="000000"/>
        </w:rPr>
        <w:t>Ленинградская область</w:t>
      </w:r>
    </w:p>
    <w:p w:rsidR="000D1BB6" w:rsidRPr="000D1BB6" w:rsidRDefault="000D1BB6" w:rsidP="000D1BB6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0D1BB6">
        <w:rPr>
          <w:rFonts w:ascii="Times New Roman" w:eastAsia="Times New Roman" w:hAnsi="Times New Roman" w:cs="Times New Roman"/>
          <w:color w:val="000000"/>
        </w:rPr>
        <w:t>ВСЕРОССИЙСКАЯ ОЛИМПИАДА ШКОЛЬНИКОВ ПО ОСНОВАМ БЕЗОПАСНОСТИ</w:t>
      </w:r>
    </w:p>
    <w:p w:rsidR="000D1BB6" w:rsidRPr="000D1BB6" w:rsidRDefault="000D1BB6" w:rsidP="000D1BB6">
      <w:pPr>
        <w:widowControl w:val="0"/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 w:rsidRPr="000D1BB6">
        <w:rPr>
          <w:rFonts w:ascii="Times New Roman" w:eastAsia="Times New Roman" w:hAnsi="Times New Roman" w:cs="Times New Roman"/>
          <w:color w:val="000000"/>
        </w:rPr>
        <w:t>ЖИЗНЕДЕЯТЕЛЬНОСТИ</w:t>
      </w: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1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И МЕТОДИКА ОЦЕНКИ </w:t>
      </w: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D1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ВЫПОЛНЕННЫХ </w:t>
      </w:r>
      <w:r w:rsidRPr="000D1B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ОЛИМПИАДНЫХ ЗАДАНИЙ</w:t>
      </w: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D1B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муниципального этапа Всероссийской олимпиады </w:t>
      </w: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D1B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школьников по основам безопасности жизнедеятельности</w:t>
      </w:r>
    </w:p>
    <w:p w:rsid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D1B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7-8 классы</w:t>
      </w: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F28FC" w:rsidRPr="000D1BB6" w:rsidRDefault="003F28FC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0D1BB6" w:rsidRPr="000D1BB6" w:rsidRDefault="000D1BB6" w:rsidP="000D1B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1B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0D1B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Pr="000D1B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0D1BB6" w:rsidRPr="000D1BB6" w:rsidRDefault="000D1BB6" w:rsidP="000D1BB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D1BB6">
        <w:rPr>
          <w:rFonts w:ascii="Calibri" w:eastAsia="Calibri" w:hAnsi="Calibri" w:cs="Times New Roman"/>
          <w:lang w:eastAsia="en-US"/>
        </w:rPr>
        <w:br w:type="page"/>
      </w:r>
    </w:p>
    <w:p w:rsidR="000D1BB6" w:rsidRPr="000D1BB6" w:rsidRDefault="000D1BB6" w:rsidP="000D1BB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D1BB6">
        <w:rPr>
          <w:rFonts w:ascii="Times New Roman" w:eastAsia="Times New Roman" w:hAnsi="Times New Roman" w:cs="Times New Roman"/>
          <w:b/>
          <w:color w:val="000000"/>
        </w:rPr>
        <w:lastRenderedPageBreak/>
        <w:t>ТЕОРЕТИЧЕСКИЙ ТУР</w:t>
      </w:r>
    </w:p>
    <w:p w:rsidR="000D1BB6" w:rsidRPr="000D1BB6" w:rsidRDefault="000D1BB6" w:rsidP="000D1BB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1BB6">
        <w:rPr>
          <w:rFonts w:ascii="Times New Roman" w:eastAsia="Times New Roman" w:hAnsi="Times New Roman" w:cs="Times New Roman"/>
          <w:color w:val="000000"/>
        </w:rPr>
        <w:t xml:space="preserve">По теоретическому туру максимальная оценка результатов участника младшей возрастной группы (7-8 классы) определяется арифметической суммой всех баллов, полученных за выполнение заданий (модулей) и тестов и не должна превышать </w:t>
      </w:r>
      <w:r w:rsidRPr="000D1BB6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 w:rsidRPr="000D1BB6">
        <w:rPr>
          <w:rFonts w:ascii="Times New Roman" w:eastAsia="Times New Roman" w:hAnsi="Times New Roman" w:cs="Times New Roman"/>
          <w:b/>
          <w:color w:val="000000"/>
        </w:rPr>
        <w:t>0 баллов</w:t>
      </w:r>
    </w:p>
    <w:p w:rsidR="00F050CB" w:rsidRPr="002F267D" w:rsidRDefault="00F050CB" w:rsidP="00F050C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F267D">
        <w:rPr>
          <w:rFonts w:ascii="Times New Roman" w:hAnsi="Times New Roman" w:cs="Times New Roman"/>
          <w:b/>
          <w:sz w:val="24"/>
        </w:rPr>
        <w:t>Задания открытого типа</w:t>
      </w:r>
    </w:p>
    <w:p w:rsidR="00F050CB" w:rsidRPr="00111838" w:rsidRDefault="00F050CB" w:rsidP="00F050C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050CB" w:rsidRPr="00111838" w:rsidRDefault="000D1BB6" w:rsidP="00C51476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1.</w:t>
      </w:r>
      <w:r w:rsidR="00C51476"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51476" w:rsidRPr="0011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Соблюдение питьевого режима одно из условий нормального функционирования организма человека. Его значимость возрастает в автономном пребывании в условиях природной среды.</w:t>
      </w:r>
    </w:p>
    <w:p w:rsidR="000D1BB6" w:rsidRPr="00111838" w:rsidRDefault="00C51476" w:rsidP="000D1BB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Перечислите основные правила питьевого режима: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Вариант ответа.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Снизить физические нагрузки.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Снизить темп ходьбы.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Не разговаривать на маршруте (меньше разговаривать).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Утром перед началом движения выпить подсоленной воды.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Не пить во время движения на маршруте.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Во время движения на маршруте только полоскать рот, делать 2-3 маленьких глотка.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Не допускать перегревания организма за счет одежды.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По возможности увлажнять одежду в жаркую погоду.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Увеличить частоту остановок для отдыха. </w:t>
      </w: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Пить воду после приема пищи. </w:t>
      </w:r>
    </w:p>
    <w:p w:rsidR="004B11A8" w:rsidRPr="00111838" w:rsidRDefault="004B11A8" w:rsidP="00C51476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1476" w:rsidRPr="00111838" w:rsidRDefault="00C51476" w:rsidP="00C5147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задания</w:t>
      </w: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Максимальная оценка за правильно выполненное задание – </w:t>
      </w:r>
      <w:r w:rsidR="00344577" w:rsidRPr="002F2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</w:t>
      </w:r>
      <w:r w:rsidRPr="002F2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0</w:t>
      </w:r>
      <w:r w:rsidRPr="00111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баллов</w:t>
      </w:r>
      <w:r w:rsidRPr="00111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этом: </w:t>
      </w:r>
    </w:p>
    <w:p w:rsidR="00C51476" w:rsidRPr="00111838" w:rsidRDefault="00C51476" w:rsidP="00C5147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каждый правильный или аналогичный правильный ответ начисляется - </w:t>
      </w:r>
      <w:r w:rsidR="00344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111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балл</w:t>
      </w:r>
      <w:r w:rsidR="00344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</w:t>
      </w:r>
      <w:r w:rsidRPr="00111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51476" w:rsidRPr="00111838" w:rsidRDefault="00C51476" w:rsidP="00C5147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ответы учитываются с точки зрения логичного, доказательного, грамотного изложения; </w:t>
      </w:r>
    </w:p>
    <w:p w:rsidR="00C51476" w:rsidRPr="00111838" w:rsidRDefault="00C51476" w:rsidP="00C5147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отсутствии правильных ответов баллы не начисляются. </w:t>
      </w:r>
    </w:p>
    <w:p w:rsidR="00C51476" w:rsidRPr="00111838" w:rsidRDefault="00C51476" w:rsidP="000D1BB6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1BB6" w:rsidRPr="00111838" w:rsidRDefault="000D1BB6" w:rsidP="000D1BB6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2.</w:t>
      </w:r>
      <w:r w:rsidR="000810BD"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10BD" w:rsidRPr="0011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Определите соответствие названия узла, группе узлов поставив в таблице знак «+» означающий соответствие название узла группе узлов.</w:t>
      </w:r>
    </w:p>
    <w:p w:rsidR="000810BD" w:rsidRPr="00111838" w:rsidRDefault="000810BD" w:rsidP="000810B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Вариант ответа.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719"/>
        <w:gridCol w:w="6"/>
        <w:gridCol w:w="2804"/>
      </w:tblGrid>
      <w:tr w:rsidR="000810BD" w:rsidRPr="00111838" w:rsidTr="00344577">
        <w:trPr>
          <w:trHeight w:val="246"/>
          <w:jc w:val="center"/>
        </w:trPr>
        <w:tc>
          <w:tcPr>
            <w:tcW w:w="3119" w:type="dxa"/>
          </w:tcPr>
          <w:p w:rsidR="000810BD" w:rsidRPr="00111838" w:rsidRDefault="000810BD" w:rsidP="00E222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узла/группа узлов</w:t>
            </w:r>
          </w:p>
        </w:tc>
        <w:tc>
          <w:tcPr>
            <w:tcW w:w="2725" w:type="dxa"/>
            <w:gridSpan w:val="2"/>
          </w:tcPr>
          <w:p w:rsidR="000810BD" w:rsidRPr="00111838" w:rsidRDefault="000810BD" w:rsidP="00E222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Узлы для связывания веревок</w:t>
            </w:r>
          </w:p>
        </w:tc>
        <w:tc>
          <w:tcPr>
            <w:tcW w:w="2804" w:type="dxa"/>
          </w:tcPr>
          <w:p w:rsidR="000810BD" w:rsidRPr="00111838" w:rsidRDefault="000810BD" w:rsidP="00E2225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Узлы</w:t>
            </w:r>
            <w:r w:rsidR="00E22257"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петли</w:t>
            </w:r>
          </w:p>
        </w:tc>
      </w:tr>
      <w:tr w:rsidR="000810BD" w:rsidRPr="00111838" w:rsidTr="00344577">
        <w:trPr>
          <w:trHeight w:val="145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Грейпвайн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0BD" w:rsidRPr="00111838" w:rsidTr="00344577">
        <w:trPr>
          <w:trHeight w:val="145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0BD" w:rsidRPr="00111838" w:rsidTr="00344577">
        <w:trPr>
          <w:trHeight w:val="111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Беседочный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10BD" w:rsidRPr="00111838" w:rsidTr="00344577">
        <w:trPr>
          <w:trHeight w:val="111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10BD" w:rsidRPr="00111838" w:rsidTr="00344577">
        <w:trPr>
          <w:trHeight w:val="181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восьмерка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0BD" w:rsidRPr="00111838" w:rsidTr="00344577">
        <w:trPr>
          <w:trHeight w:val="111"/>
          <w:jc w:val="center"/>
        </w:trPr>
        <w:tc>
          <w:tcPr>
            <w:tcW w:w="3119" w:type="dxa"/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Австрийский проводник </w:t>
            </w:r>
          </w:p>
        </w:tc>
        <w:tc>
          <w:tcPr>
            <w:tcW w:w="2719" w:type="dxa"/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810BD" w:rsidRPr="00111838" w:rsidTr="003445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D" w:rsidRPr="00111838" w:rsidRDefault="000810BD" w:rsidP="000810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Брамшкотовый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D" w:rsidRPr="00111838" w:rsidRDefault="000810BD" w:rsidP="00E914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D" w:rsidRPr="00111838" w:rsidRDefault="000810BD" w:rsidP="00E9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496" w:rsidRPr="00111838" w:rsidRDefault="00E91496" w:rsidP="00E914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>Оценка задания</w:t>
      </w:r>
      <w:r w:rsidRPr="00111838">
        <w:rPr>
          <w:rFonts w:ascii="Times New Roman" w:hAnsi="Times New Roman" w:cs="Times New Roman"/>
          <w:sz w:val="24"/>
          <w:szCs w:val="24"/>
        </w:rPr>
        <w:t xml:space="preserve">. Максимальная оценка за правильно выполненное задание – </w:t>
      </w:r>
      <w:r w:rsidR="00C53A4D" w:rsidRPr="002F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="00302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баллов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838">
        <w:rPr>
          <w:rFonts w:ascii="Times New Roman" w:hAnsi="Times New Roman" w:cs="Times New Roman"/>
          <w:sz w:val="24"/>
          <w:szCs w:val="24"/>
        </w:rPr>
        <w:t xml:space="preserve">при этом: </w:t>
      </w:r>
    </w:p>
    <w:p w:rsidR="00E91496" w:rsidRPr="00111838" w:rsidRDefault="00E91496" w:rsidP="00E91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за каждый правильный ответ начисляется </w:t>
      </w:r>
      <w:r w:rsidR="00C53A4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 балл</w:t>
      </w:r>
      <w:r w:rsidR="00C53A4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E91496" w:rsidRPr="00111838" w:rsidRDefault="00E91496" w:rsidP="00E91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при отсутствии правильных ответов баллы не начисляются. </w:t>
      </w:r>
    </w:p>
    <w:p w:rsidR="000810BD" w:rsidRPr="00111838" w:rsidRDefault="000810BD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D1BB6" w:rsidRPr="00111838" w:rsidRDefault="000D1BB6" w:rsidP="00E91496">
      <w:pP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3.</w:t>
      </w:r>
      <w:r w:rsidR="00E91496"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91496" w:rsidRPr="001118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Сформулируйте, в чем главным образом заключается разрушительное действие волны прорыва при авариях на гидротехнических сооружениях?</w:t>
      </w:r>
    </w:p>
    <w:p w:rsidR="00E91496" w:rsidRPr="00111838" w:rsidRDefault="00E91496" w:rsidP="00E91496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Вариант ответа.</w:t>
      </w:r>
    </w:p>
    <w:p w:rsidR="000D1BB6" w:rsidRPr="00111838" w:rsidRDefault="00E91496" w:rsidP="00E914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lastRenderedPageBreak/>
        <w:t>Разрушительное действие волны прорыва заключается в движении больших масс воды с высокой скоростью и таранным действием всего того, что перемещается вместе с водой (камни, доски, бревна, различные конструкции).</w:t>
      </w:r>
    </w:p>
    <w:p w:rsidR="004B11A8" w:rsidRPr="00111838" w:rsidRDefault="004B11A8" w:rsidP="00E91496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96" w:rsidRPr="00111838" w:rsidRDefault="00E91496" w:rsidP="00E914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111838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правильный (или аналогичный) ответ – </w:t>
      </w:r>
      <w:r w:rsidR="00344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 w:rsidR="00E22257"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06ED" w:rsidRPr="00111838" w:rsidRDefault="003306ED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D1BB6" w:rsidRPr="00111838" w:rsidRDefault="000D1BB6" w:rsidP="000D1BB6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</w:t>
      </w:r>
      <w:r w:rsidR="00DF630C"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306ED" w:rsidRPr="001118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06ED" w:rsidRPr="0011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Укажите, к каким опасным ситуациям в быту могут привести следующие действия.</w:t>
      </w:r>
    </w:p>
    <w:p w:rsidR="00DF630C" w:rsidRPr="00111838" w:rsidRDefault="00DF630C" w:rsidP="00DF630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3306ED" w:rsidRPr="00111838" w:rsidTr="003306ED">
        <w:trPr>
          <w:trHeight w:val="107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Опасная ситуация</w:t>
            </w:r>
          </w:p>
        </w:tc>
      </w:tr>
      <w:tr w:rsidR="003306ED" w:rsidRPr="00111838" w:rsidTr="003306ED">
        <w:trPr>
          <w:trHeight w:val="109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Выброшенный в унитаз мусор 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Затопление помещения (засор) </w:t>
            </w:r>
          </w:p>
        </w:tc>
      </w:tr>
      <w:tr w:rsidR="003306ED" w:rsidRPr="00111838" w:rsidTr="003306ED">
        <w:trPr>
          <w:trHeight w:val="316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Нагреваемая на газовой плите жидкость залила газовую горелку 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Отравление бытовым газом, взрыв </w:t>
            </w:r>
          </w:p>
        </w:tc>
      </w:tr>
      <w:tr w:rsidR="003306ED" w:rsidRPr="00111838" w:rsidTr="003306ED">
        <w:trPr>
          <w:trHeight w:val="316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Прикосновение к включенным электроприборам мокрыми руками 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Поражение электрическим током </w:t>
            </w:r>
          </w:p>
        </w:tc>
      </w:tr>
      <w:tr w:rsidR="003306ED" w:rsidRPr="00111838" w:rsidTr="003306ED">
        <w:trPr>
          <w:trHeight w:val="316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Сушка предметов одежды над газовой плитой 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Возгорание, пожар </w:t>
            </w:r>
          </w:p>
        </w:tc>
      </w:tr>
      <w:tr w:rsidR="003306ED" w:rsidRPr="00111838" w:rsidTr="003306ED">
        <w:trPr>
          <w:trHeight w:val="109"/>
        </w:trPr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Разрыв труб газоснабжения </w:t>
            </w:r>
          </w:p>
        </w:tc>
        <w:tc>
          <w:tcPr>
            <w:tcW w:w="4495" w:type="dxa"/>
          </w:tcPr>
          <w:p w:rsidR="003306ED" w:rsidRPr="00111838" w:rsidRDefault="003306ED" w:rsidP="003306E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Разрушения зданий (взрыв) </w:t>
            </w:r>
          </w:p>
        </w:tc>
      </w:tr>
    </w:tbl>
    <w:p w:rsidR="000D1BB6" w:rsidRPr="00111838" w:rsidRDefault="000D1BB6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306ED" w:rsidRPr="00111838" w:rsidRDefault="003306ED" w:rsidP="003306E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111838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 w:rsidRPr="002F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838">
        <w:rPr>
          <w:rFonts w:ascii="Times New Roman" w:hAnsi="Times New Roman" w:cs="Times New Roman"/>
          <w:sz w:val="24"/>
          <w:szCs w:val="24"/>
        </w:rPr>
        <w:t xml:space="preserve">при этом: </w:t>
      </w:r>
    </w:p>
    <w:p w:rsidR="003306ED" w:rsidRPr="00111838" w:rsidRDefault="003306ED" w:rsidP="003474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за каждый правильный (аналогичный правильному) ответ задания начисляется по 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>2 балла</w:t>
      </w:r>
      <w:r w:rsidRPr="00111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6ED" w:rsidRPr="00111838" w:rsidRDefault="003306ED" w:rsidP="003474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при отсутствии правильных ответов баллы не начисляются. </w:t>
      </w:r>
    </w:p>
    <w:p w:rsidR="003306ED" w:rsidRPr="00111838" w:rsidRDefault="003306ED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B11A8" w:rsidRPr="00111838" w:rsidRDefault="004B11A8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F630C" w:rsidRPr="00111838">
        <w:rPr>
          <w:rFonts w:ascii="Times New Roman" w:hAnsi="Times New Roman" w:cs="Times New Roman"/>
          <w:b/>
          <w:sz w:val="24"/>
          <w:szCs w:val="24"/>
        </w:rPr>
        <w:t>5</w:t>
      </w:r>
      <w:r w:rsidRPr="001118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1838">
        <w:rPr>
          <w:rFonts w:ascii="Times New Roman" w:hAnsi="Times New Roman" w:cs="Times New Roman"/>
          <w:b/>
          <w:bCs/>
          <w:sz w:val="24"/>
          <w:szCs w:val="24"/>
        </w:rPr>
        <w:t>Пожар в здании имеет три стадии развития. Впишите в таблицу названия стадий исходя из приведенных характеристик.</w:t>
      </w:r>
    </w:p>
    <w:p w:rsidR="00DF630C" w:rsidRPr="00111838" w:rsidRDefault="00DF630C" w:rsidP="00DF630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</w:tblGrid>
      <w:tr w:rsidR="004B11A8" w:rsidRPr="00111838" w:rsidTr="004B11A8">
        <w:trPr>
          <w:trHeight w:val="107"/>
        </w:trPr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стадии </w:t>
            </w:r>
          </w:p>
        </w:tc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</w:tr>
      <w:tr w:rsidR="004B11A8" w:rsidRPr="00111838" w:rsidTr="004B11A8">
        <w:trPr>
          <w:trHeight w:val="316"/>
        </w:trPr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Начальная стадия </w:t>
            </w:r>
          </w:p>
        </w:tc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Длится 15-30 мин. Температура горения и скорость распространения огня небольшая </w:t>
            </w:r>
          </w:p>
        </w:tc>
      </w:tr>
      <w:tr w:rsidR="004B11A8" w:rsidRPr="00111838" w:rsidTr="004B11A8">
        <w:trPr>
          <w:trHeight w:val="523"/>
        </w:trPr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Стадия разгорания </w:t>
            </w:r>
          </w:p>
        </w:tc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Длится от 30 до 60 минут. На этой стадии происходит резкое увеличение скорости распространения огня и температуры горения до 1000 0С </w:t>
            </w:r>
          </w:p>
        </w:tc>
      </w:tr>
      <w:tr w:rsidR="004B11A8" w:rsidRPr="00111838" w:rsidTr="004B11A8">
        <w:trPr>
          <w:trHeight w:val="316"/>
        </w:trPr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Завершающая стадия </w:t>
            </w:r>
          </w:p>
        </w:tc>
        <w:tc>
          <w:tcPr>
            <w:tcW w:w="4725" w:type="dxa"/>
          </w:tcPr>
          <w:p w:rsidR="004B11A8" w:rsidRPr="00111838" w:rsidRDefault="004B11A8" w:rsidP="004B11A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8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ослабление силы пожара по мере выгорания огнеопасных материалов. </w:t>
            </w:r>
          </w:p>
        </w:tc>
      </w:tr>
    </w:tbl>
    <w:p w:rsidR="004B11A8" w:rsidRPr="00111838" w:rsidRDefault="004B11A8" w:rsidP="000D1BB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B11A8" w:rsidRPr="00111838" w:rsidRDefault="004B11A8" w:rsidP="004B11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111838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 w:rsidR="00C53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302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баллов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838">
        <w:rPr>
          <w:rFonts w:ascii="Times New Roman" w:hAnsi="Times New Roman" w:cs="Times New Roman"/>
          <w:sz w:val="24"/>
          <w:szCs w:val="24"/>
        </w:rPr>
        <w:t xml:space="preserve">при этом: </w:t>
      </w:r>
    </w:p>
    <w:p w:rsidR="004B11A8" w:rsidRPr="00111838" w:rsidRDefault="004B11A8" w:rsidP="004B11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за каждый правильный ответ начисляется по </w:t>
      </w:r>
      <w:r w:rsidR="0034457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 балл</w:t>
      </w:r>
      <w:r w:rsidR="0034457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1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BB6" w:rsidRPr="00111838" w:rsidRDefault="004B11A8" w:rsidP="004B11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>при отсутствии правильных и не указанных ответов, баллы не начисляются.</w:t>
      </w:r>
    </w:p>
    <w:p w:rsidR="00DF630C" w:rsidRPr="00111838" w:rsidRDefault="00DF630C" w:rsidP="00DF63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630C" w:rsidRPr="00111838" w:rsidRDefault="00DF630C" w:rsidP="00DF630C">
      <w:pPr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 xml:space="preserve">ЗАДАНИЕ 6. </w:t>
      </w:r>
      <w:r w:rsidRPr="00111838">
        <w:rPr>
          <w:rFonts w:ascii="Times New Roman" w:hAnsi="Times New Roman" w:cs="Times New Roman"/>
          <w:b/>
          <w:bCs/>
          <w:iCs/>
          <w:sz w:val="24"/>
          <w:szCs w:val="24"/>
        </w:rPr>
        <w:t>Чем отличается вор от грабителя?</w:t>
      </w:r>
    </w:p>
    <w:p w:rsidR="00DF630C" w:rsidRPr="00111838" w:rsidRDefault="00DF630C" w:rsidP="00DF630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Вариант ответа.</w:t>
      </w:r>
    </w:p>
    <w:p w:rsidR="00DF630C" w:rsidRPr="00344577" w:rsidRDefault="00DF630C" w:rsidP="00DF63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а) </w:t>
      </w:r>
      <w:r w:rsidRPr="00344577">
        <w:rPr>
          <w:rFonts w:ascii="Times New Roman" w:hAnsi="Times New Roman" w:cs="Times New Roman"/>
          <w:sz w:val="24"/>
          <w:szCs w:val="24"/>
          <w:u w:val="single"/>
        </w:rPr>
        <w:t>вор совершает преступное деяние – кражу, т.е. тайное присвоение чужого имущества, денег или интеллектуальной собственности;</w:t>
      </w:r>
    </w:p>
    <w:p w:rsidR="00DF630C" w:rsidRPr="00344577" w:rsidRDefault="00DF630C" w:rsidP="00DF63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1838">
        <w:rPr>
          <w:rFonts w:ascii="Times New Roman" w:hAnsi="Times New Roman" w:cs="Times New Roman"/>
          <w:sz w:val="24"/>
          <w:szCs w:val="24"/>
        </w:rPr>
        <w:t xml:space="preserve">б) </w:t>
      </w:r>
      <w:r w:rsidRPr="00344577">
        <w:rPr>
          <w:rFonts w:ascii="Times New Roman" w:hAnsi="Times New Roman" w:cs="Times New Roman"/>
          <w:sz w:val="24"/>
          <w:szCs w:val="24"/>
          <w:u w:val="single"/>
        </w:rPr>
        <w:t>грабитель – более опасен, т.к. является преступником, открыто похищающим чужое имущество. Действия грабителя часто сопровождаются угрозами или насилием по отношению к потерпевшим.</w:t>
      </w:r>
    </w:p>
    <w:p w:rsidR="00DF630C" w:rsidRPr="00111838" w:rsidRDefault="00DF630C" w:rsidP="00DF630C">
      <w:p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111838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 w:rsidR="00344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1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 w:rsidR="00C53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838">
        <w:rPr>
          <w:rFonts w:ascii="Times New Roman" w:hAnsi="Times New Roman" w:cs="Times New Roman"/>
          <w:sz w:val="24"/>
          <w:szCs w:val="24"/>
        </w:rPr>
        <w:t>при этом:</w:t>
      </w:r>
    </w:p>
    <w:p w:rsidR="00DF630C" w:rsidRPr="00111838" w:rsidRDefault="00DF630C" w:rsidP="00DF630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lastRenderedPageBreak/>
        <w:t xml:space="preserve">за правильный ответ на каждую часть вопроса начисляется по </w:t>
      </w:r>
      <w:r w:rsidR="0034457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11838">
        <w:rPr>
          <w:rFonts w:ascii="Times New Roman" w:hAnsi="Times New Roman" w:cs="Times New Roman"/>
          <w:i/>
          <w:iCs/>
          <w:sz w:val="24"/>
          <w:szCs w:val="24"/>
        </w:rPr>
        <w:t xml:space="preserve"> балла;</w:t>
      </w:r>
    </w:p>
    <w:p w:rsidR="00DF630C" w:rsidRDefault="00DF630C" w:rsidP="00DF63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1838">
        <w:rPr>
          <w:rFonts w:ascii="Times New Roman" w:hAnsi="Times New Roman" w:cs="Times New Roman"/>
          <w:sz w:val="24"/>
          <w:szCs w:val="24"/>
        </w:rPr>
        <w:t>при отсутствии правильных ответов, баллы не начисляются.</w:t>
      </w:r>
    </w:p>
    <w:p w:rsidR="00344577" w:rsidRDefault="00344577" w:rsidP="003445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. Укажите основные причины взрывов в жилых домах.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 формулировки</w:t>
      </w: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Вариант ответа: </w:t>
      </w: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распространенными причинами взрывов в жилых домах являются: </w:t>
      </w:r>
    </w:p>
    <w:p w:rsidR="00344577" w:rsidRPr="00344577" w:rsidRDefault="00344577" w:rsidP="00344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нарушение правил безопасности </w:t>
      </w:r>
      <w:r w:rsidRPr="00344577">
        <w:rPr>
          <w:rFonts w:ascii="Times New Roman" w:hAnsi="Times New Roman" w:cs="Times New Roman"/>
          <w:sz w:val="24"/>
          <w:szCs w:val="24"/>
        </w:rPr>
        <w:t xml:space="preserve">при использовании бытового газа; </w:t>
      </w:r>
    </w:p>
    <w:p w:rsidR="00344577" w:rsidRPr="00344577" w:rsidRDefault="00344577" w:rsidP="00344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  <w:u w:val="single"/>
        </w:rPr>
        <w:t>ошибки в проектировании и установке</w:t>
      </w: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77">
        <w:rPr>
          <w:rFonts w:ascii="Times New Roman" w:hAnsi="Times New Roman" w:cs="Times New Roman"/>
          <w:sz w:val="24"/>
          <w:szCs w:val="24"/>
        </w:rPr>
        <w:t xml:space="preserve">газового оборудования; </w:t>
      </w:r>
    </w:p>
    <w:p w:rsidR="00344577" w:rsidRPr="00344577" w:rsidRDefault="00344577" w:rsidP="003445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  <w:u w:val="single"/>
        </w:rPr>
        <w:t>опасное поведение</w:t>
      </w: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77">
        <w:rPr>
          <w:rFonts w:ascii="Times New Roman" w:hAnsi="Times New Roman" w:cs="Times New Roman"/>
          <w:sz w:val="24"/>
          <w:szCs w:val="24"/>
        </w:rPr>
        <w:t xml:space="preserve">граждан, детей и подростков при использовании </w:t>
      </w:r>
      <w:r w:rsidRPr="00344577">
        <w:rPr>
          <w:rFonts w:ascii="Times New Roman" w:hAnsi="Times New Roman" w:cs="Times New Roman"/>
          <w:b/>
          <w:bCs/>
          <w:sz w:val="24"/>
          <w:szCs w:val="24"/>
          <w:u w:val="single"/>
        </w:rPr>
        <w:t>пиротехнических изделий и взрывоопасных веществ.</w:t>
      </w: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344577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344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</w:t>
      </w:r>
      <w:r w:rsidRPr="003445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44577">
        <w:rPr>
          <w:rFonts w:ascii="Times New Roman" w:hAnsi="Times New Roman" w:cs="Times New Roman"/>
          <w:sz w:val="24"/>
          <w:szCs w:val="24"/>
        </w:rPr>
        <w:t xml:space="preserve">при этом: </w:t>
      </w: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 xml:space="preserve">- за каждый правильный ответ начисляется по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44577">
        <w:rPr>
          <w:rFonts w:ascii="Times New Roman" w:hAnsi="Times New Roman" w:cs="Times New Roman"/>
          <w:i/>
          <w:iCs/>
          <w:sz w:val="24"/>
          <w:szCs w:val="24"/>
        </w:rPr>
        <w:t xml:space="preserve"> балла</w:t>
      </w:r>
      <w:r w:rsidRPr="0034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577" w:rsidRPr="00344577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 xml:space="preserve">- ключевые слова выделены жирным шрифтом; </w:t>
      </w:r>
    </w:p>
    <w:p w:rsidR="00C53A4D" w:rsidRPr="00C53A4D" w:rsidRDefault="00344577" w:rsidP="00344577">
      <w:pPr>
        <w:rPr>
          <w:rFonts w:ascii="Times New Roman" w:hAnsi="Times New Roman" w:cs="Times New Roman"/>
          <w:sz w:val="24"/>
          <w:szCs w:val="24"/>
        </w:rPr>
      </w:pPr>
      <w:r w:rsidRPr="00344577">
        <w:rPr>
          <w:rFonts w:ascii="Times New Roman" w:hAnsi="Times New Roman" w:cs="Times New Roman"/>
          <w:sz w:val="24"/>
          <w:szCs w:val="24"/>
        </w:rPr>
        <w:t>- при отсутствии правильных и не указанных ответов, баллы не начисляются.</w:t>
      </w:r>
    </w:p>
    <w:p w:rsidR="004B11A8" w:rsidRPr="00111838" w:rsidRDefault="004B11A8" w:rsidP="004B11A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D1BB6" w:rsidRPr="00111838" w:rsidRDefault="000D1BB6" w:rsidP="000D1BB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38">
        <w:rPr>
          <w:rFonts w:ascii="Times New Roman" w:hAnsi="Times New Roman" w:cs="Times New Roman"/>
          <w:b/>
          <w:sz w:val="24"/>
          <w:szCs w:val="24"/>
        </w:rPr>
        <w:t>Задания закрытого типа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946"/>
        <w:gridCol w:w="1368"/>
      </w:tblGrid>
      <w:tr w:rsidR="00DF630C" w:rsidRPr="00111838" w:rsidTr="009278A5">
        <w:trPr>
          <w:trHeight w:val="246"/>
        </w:trPr>
        <w:tc>
          <w:tcPr>
            <w:tcW w:w="670" w:type="dxa"/>
            <w:vAlign w:val="center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6" w:type="dxa"/>
            <w:vAlign w:val="center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1368" w:type="dxa"/>
            <w:vAlign w:val="center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</w:t>
            </w:r>
          </w:p>
        </w:tc>
      </w:tr>
      <w:tr w:rsidR="00DF630C" w:rsidRPr="00111838" w:rsidTr="009278A5">
        <w:trPr>
          <w:trHeight w:val="120"/>
        </w:trPr>
        <w:tc>
          <w:tcPr>
            <w:tcW w:w="8984" w:type="dxa"/>
            <w:gridSpan w:val="3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Определите один правильный ответ</w:t>
            </w: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Вещества и материалы способные гореть после удаления источника зажигания называются: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малогорючими;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негорючими;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трудногорючими;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г) горючими. 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безопасного передвижения по льду зимой толщина льда в пресном водоеме должна быть не менее: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а) 10 см;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3 см;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5 см;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7 см. 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 передвижении в тёмное время суток по безлюдной улице необходимо: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позвонить родителям или знакомым взрослым людям, чтобы Вас встретили;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при возможности присоединиться к группе людей, вызывающих доверие;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не выходить на освещённые участки улицы;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при появлении подозрительных людей изменить маршрут движения.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Выходить из зоны химического заражения следует с учетом направления ветра: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по направлению ветра;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перпендикулярно направлению ветра;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навстречу потоку ветра.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Ветер со скоростью 20 м/с носит название: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свежий ветерок;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б) шторм;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ураган; 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легкий бриз. 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Если возникла угроза нападения на Вас в подъезде дома, то следует: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кричать, шуметь;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постараться выбежать на улицу;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вызвать сотрудников полиции;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постараться, не показывая страха идти по заранее намеченному маршруту;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д) позвонить в первую доступную квартиру.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На улице населенного пункта, к упавшему на землю в сырую погоду электрическому проводу нельзя подходить ближе, чем: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на 1 метр;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на 5 метров;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на 10 метров;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на 15 метров.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Вы звоните в службу спасения и просите о помощи по телефону. Каких правил вы будете придерживаться? Выберите правильный ответ: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назову причину вызова, свое имя и фамилию, номер телефона;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назову район, адрес, фамилию, имя и отчество родителей, а также по какому маршруту доехать;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назову причину вызова, свое имя и фамилию, номер телефона, точный адрес.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При устройстве навеса или шалаша крышу следует накрывать</w:t>
            </w: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сверху-вниз;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справа-налево;</w:t>
            </w:r>
          </w:p>
          <w:p w:rsidR="00196D8D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снизу-вверх.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96D8D" w:rsidRPr="00111838" w:rsidTr="009278A5">
        <w:trPr>
          <w:trHeight w:val="1040"/>
        </w:trPr>
        <w:tc>
          <w:tcPr>
            <w:tcW w:w="670" w:type="dxa"/>
          </w:tcPr>
          <w:p w:rsidR="00196D8D" w:rsidRPr="00111838" w:rsidRDefault="00196D8D" w:rsidP="00196D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каких местах пешеходу запрещается переходить дорогу: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на крутых поворотах;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в местах, где дорога идет на подъем;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около туннелей и мостов;</w:t>
            </w:r>
          </w:p>
          <w:p w:rsidR="00196D8D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во всех перечисленных местах.</w:t>
            </w:r>
          </w:p>
        </w:tc>
        <w:tc>
          <w:tcPr>
            <w:tcW w:w="1368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459"/>
        </w:trPr>
        <w:tc>
          <w:tcPr>
            <w:tcW w:w="8984" w:type="dxa"/>
            <w:gridSpan w:val="3"/>
            <w:vAlign w:val="center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Определите все правильные ответы</w:t>
            </w: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 стали жертвой ограбления. Преступники требуют, чтобы Вы отдали им деньги и мобильный телефон. Выберите из предлагаемых действий правильные: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при возможности убежать;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отдать грабителям всё, что они требуют;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отдать только деньги, телефон не отдавать до последней возможности;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внимательно рассматривать грабителей, особенно глаза;</w:t>
            </w:r>
          </w:p>
          <w:p w:rsidR="00DF630C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обратиться в полицию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Противогаз может находиться в следующих положениях: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а) походное;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повседневное;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в) боевое;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свободное; </w:t>
            </w:r>
          </w:p>
          <w:p w:rsidR="00DF630C" w:rsidRPr="00111838" w:rsidRDefault="00DF630C" w:rsidP="00DF6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8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д) наготове</w:t>
            </w: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Какие службы входят в систему обеспечения безопасности города: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служба городского пассажирского транспорта;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«скорая помощь» и служба спасения;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в) служба связи и городская справочная служба;</w:t>
            </w:r>
          </w:p>
          <w:p w:rsidR="00196D8D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метеорологическая служба и служба охраны окружающей среды;</w:t>
            </w:r>
          </w:p>
          <w:p w:rsidR="00DF630C" w:rsidRPr="00111838" w:rsidRDefault="00196D8D" w:rsidP="00196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д) пожарная охрана и полиция.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местах, где движение регулируется, пешеходы должны руководствоваться: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сигналами регулировщика;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сигналами пешеходного светофора;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при отсутствии пешеходного светофора сигналами транспортного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светофора;</w:t>
            </w:r>
          </w:p>
          <w:p w:rsidR="00DF630C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только сигналами транспортного светофора.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 горючим веществам относятся: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трудновоспламеняющиеся;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взрывопожароопасные;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взрывоопасные;</w:t>
            </w:r>
          </w:p>
          <w:p w:rsidR="00DF630C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легковоспламеняющиеся.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Как избежать карманной кражи? Из приведенных ниже действий выберите правильные: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кошелек, наличные деньги положу во внутренний карман пиджака или пальто;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наличные деньги положу в задний карман брюк;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буду класть кошелёк только в хорошо закрывающуюся сумку;</w:t>
            </w:r>
          </w:p>
          <w:p w:rsidR="00DF630C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буду избегать мест массового скопления людей;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6F6B85">
        <w:trPr>
          <w:trHeight w:val="416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Чтобы лучше адаптироваться к условиям горной местности необходимо: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пить больше жидкости;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больше спать;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сократить физические нагрузки;</w:t>
            </w:r>
          </w:p>
          <w:p w:rsidR="00DF630C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пить меньше жидкости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 чрезвычайным ситуациям геофизического характера относятся: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землетрясения;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эрозия почв;</w:t>
            </w:r>
          </w:p>
          <w:p w:rsidR="006F6B85" w:rsidRPr="00111838" w:rsidRDefault="006F6B85" w:rsidP="006F6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извержения вулканов;</w:t>
            </w:r>
          </w:p>
          <w:p w:rsidR="00E22257" w:rsidRPr="00111838" w:rsidRDefault="006F6B85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оползни;</w:t>
            </w:r>
          </w:p>
          <w:p w:rsidR="00DF630C" w:rsidRPr="00111838" w:rsidRDefault="006F6B85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д) ураганы.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104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E22257" w:rsidRPr="00111838" w:rsidRDefault="00E22257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Находясь в метро под завалом, наиболее целесообразным вариантом поведения является:</w:t>
            </w:r>
          </w:p>
          <w:p w:rsidR="00E22257" w:rsidRPr="00111838" w:rsidRDefault="00E22257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снять стресс, дав выход отрицательным эмоциям;</w:t>
            </w:r>
          </w:p>
          <w:p w:rsidR="00E22257" w:rsidRPr="00111838" w:rsidRDefault="00E22257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попытаться определить, есть ли рядом (вне завала) люди, и привлечь их внимание;</w:t>
            </w:r>
          </w:p>
          <w:p w:rsidR="00E22257" w:rsidRPr="00111838" w:rsidRDefault="00E22257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морально подготовиться к самому худшему;</w:t>
            </w:r>
          </w:p>
          <w:p w:rsidR="00DF630C" w:rsidRPr="00111838" w:rsidRDefault="00E22257" w:rsidP="00E22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подать сигнал любым возможным способом.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2010"/>
        </w:trPr>
        <w:tc>
          <w:tcPr>
            <w:tcW w:w="670" w:type="dxa"/>
          </w:tcPr>
          <w:p w:rsidR="00DF630C" w:rsidRPr="00111838" w:rsidRDefault="00DF630C" w:rsidP="00DF63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Какие из указанных способов помогут сохранить работоспособность в условиях вынужденного автономного существования при отсутствии пищи и воды?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а) чаще делать физические упражнения;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б) снизить физическую активность;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в) организовать полноценный отдых;</w:t>
            </w:r>
          </w:p>
          <w:p w:rsidR="009278A5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г) в жаркую погоду как можно чаще купаться;</w:t>
            </w:r>
          </w:p>
          <w:p w:rsidR="00DF630C" w:rsidRPr="00111838" w:rsidRDefault="009278A5" w:rsidP="009278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е) избегать переохлаждения организма.</w:t>
            </w:r>
          </w:p>
        </w:tc>
        <w:tc>
          <w:tcPr>
            <w:tcW w:w="1368" w:type="dxa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F630C" w:rsidRPr="00111838" w:rsidTr="009278A5">
        <w:trPr>
          <w:trHeight w:val="331"/>
        </w:trPr>
        <w:tc>
          <w:tcPr>
            <w:tcW w:w="7616" w:type="dxa"/>
            <w:gridSpan w:val="2"/>
          </w:tcPr>
          <w:p w:rsidR="00DF630C" w:rsidRPr="00111838" w:rsidRDefault="00DF630C" w:rsidP="00DF630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68" w:type="dxa"/>
          </w:tcPr>
          <w:p w:rsidR="00DF630C" w:rsidRPr="00111838" w:rsidRDefault="00C53A4D" w:rsidP="00DF6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45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</w:tbl>
    <w:p w:rsidR="000D1BB6" w:rsidRDefault="000D1BB6" w:rsidP="000D1BB6">
      <w:pPr>
        <w:ind w:firstLine="284"/>
        <w:rPr>
          <w:rFonts w:ascii="Times New Roman" w:hAnsi="Times New Roman" w:cs="Times New Roman"/>
        </w:rPr>
      </w:pPr>
    </w:p>
    <w:p w:rsidR="000D1BB6" w:rsidRPr="000D1BB6" w:rsidRDefault="000D1BB6" w:rsidP="000D1BB6">
      <w:pPr>
        <w:spacing w:before="240" w:after="16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D1BB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lastRenderedPageBreak/>
        <w:t>Матрица ответов на тестовые задания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 закрытого типа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0D1BB6" w:rsidRPr="00111838" w:rsidTr="000D1BB6">
        <w:trPr>
          <w:cantSplit/>
          <w:trHeight w:val="2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Верный ответ </w:t>
            </w:r>
          </w:p>
        </w:tc>
      </w:tr>
      <w:tr w:rsidR="000D1BB6" w:rsidRPr="00111838" w:rsidTr="000D1BB6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6F593F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6F593F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6F593F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290F8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</w:t>
            </w:r>
          </w:p>
        </w:tc>
      </w:tr>
      <w:tr w:rsidR="000D1BB6" w:rsidRPr="00111838" w:rsidTr="000D1BB6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9278A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9278A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</w:t>
            </w:r>
          </w:p>
        </w:tc>
      </w:tr>
      <w:tr w:rsidR="000D1BB6" w:rsidRPr="00111838" w:rsidTr="000D1BB6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а,б,д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290F8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а,в,г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196D8D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б,д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9278A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а,б,в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9278A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а,г</w:t>
            </w:r>
          </w:p>
        </w:tc>
      </w:tr>
      <w:tr w:rsidR="000D1BB6" w:rsidRPr="00111838" w:rsidTr="000D1BB6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6F6B8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6F6B8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E22257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а,в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E22257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б,г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6" w:rsidRPr="00111838" w:rsidRDefault="000D1BB6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B6" w:rsidRPr="00111838" w:rsidRDefault="009278A5" w:rsidP="000D1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18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б,в,е</w:t>
            </w:r>
          </w:p>
        </w:tc>
      </w:tr>
    </w:tbl>
    <w:p w:rsidR="00111838" w:rsidRPr="004A5987" w:rsidRDefault="00111838" w:rsidP="00111838">
      <w:pPr>
        <w:ind w:firstLine="284"/>
        <w:rPr>
          <w:rFonts w:ascii="Times New Roman" w:hAnsi="Times New Roman" w:cs="Times New Roman"/>
          <w:b/>
          <w:sz w:val="24"/>
        </w:rPr>
      </w:pPr>
      <w:r w:rsidRPr="004A5987">
        <w:rPr>
          <w:rFonts w:ascii="Times New Roman" w:hAnsi="Times New Roman" w:cs="Times New Roman"/>
          <w:b/>
          <w:sz w:val="24"/>
        </w:rPr>
        <w:t>Примечание:</w:t>
      </w:r>
    </w:p>
    <w:p w:rsidR="00111838" w:rsidRDefault="00111838" w:rsidP="00111838">
      <w:pPr>
        <w:ind w:firstLine="284"/>
        <w:rPr>
          <w:rFonts w:ascii="Times New Roman" w:hAnsi="Times New Roman" w:cs="Times New Roman"/>
          <w:sz w:val="24"/>
        </w:rPr>
      </w:pPr>
      <w:r w:rsidRPr="004A5987">
        <w:rPr>
          <w:rFonts w:ascii="Times New Roman" w:hAnsi="Times New Roman" w:cs="Times New Roman"/>
          <w:sz w:val="24"/>
        </w:rPr>
        <w:t>а)</w:t>
      </w:r>
      <w:r w:rsidR="004A5987">
        <w:rPr>
          <w:rFonts w:ascii="Times New Roman" w:hAnsi="Times New Roman" w:cs="Times New Roman"/>
          <w:sz w:val="24"/>
        </w:rPr>
        <w:tab/>
      </w:r>
      <w:r w:rsidR="003026B9">
        <w:rPr>
          <w:rFonts w:ascii="Times New Roman" w:hAnsi="Times New Roman" w:cs="Times New Roman"/>
          <w:sz w:val="24"/>
        </w:rPr>
        <w:t xml:space="preserve">за каждый правильный ответ начисляется </w:t>
      </w:r>
      <w:r w:rsidR="003026B9" w:rsidRPr="003026B9">
        <w:rPr>
          <w:rFonts w:ascii="Times New Roman" w:hAnsi="Times New Roman" w:cs="Times New Roman"/>
          <w:i/>
          <w:sz w:val="24"/>
        </w:rPr>
        <w:t>2 балла</w:t>
      </w:r>
      <w:r w:rsidRPr="004A5987">
        <w:rPr>
          <w:rFonts w:ascii="Times New Roman" w:hAnsi="Times New Roman" w:cs="Times New Roman"/>
          <w:sz w:val="24"/>
        </w:rPr>
        <w:t>;</w:t>
      </w:r>
    </w:p>
    <w:p w:rsidR="004A5987" w:rsidRPr="004A5987" w:rsidRDefault="004A5987" w:rsidP="00111838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Pr="004A5987">
        <w:rPr>
          <w:rFonts w:ascii="Times New Roman" w:hAnsi="Times New Roman" w:cs="Times New Roman"/>
          <w:sz w:val="24"/>
        </w:rPr>
        <w:t xml:space="preserve">при оценке заданий, </w:t>
      </w:r>
      <w:r w:rsidRPr="004A5987">
        <w:rPr>
          <w:rFonts w:ascii="Times New Roman" w:hAnsi="Times New Roman" w:cs="Times New Roman"/>
          <w:i/>
          <w:sz w:val="24"/>
        </w:rPr>
        <w:t>0 баллов</w:t>
      </w:r>
      <w:r w:rsidRPr="004A5987">
        <w:rPr>
          <w:rFonts w:ascii="Times New Roman" w:hAnsi="Times New Roman" w:cs="Times New Roman"/>
          <w:sz w:val="24"/>
        </w:rPr>
        <w:t xml:space="preserve"> 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</w:t>
      </w:r>
      <w:r w:rsidR="003026B9">
        <w:rPr>
          <w:rFonts w:ascii="Times New Roman" w:hAnsi="Times New Roman" w:cs="Times New Roman"/>
          <w:sz w:val="24"/>
        </w:rPr>
        <w:t>;</w:t>
      </w:r>
    </w:p>
    <w:p w:rsidR="002C58E0" w:rsidRPr="004A5987" w:rsidRDefault="004A5987" w:rsidP="00111838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111838" w:rsidRPr="004A598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111838" w:rsidRPr="004A5987">
        <w:rPr>
          <w:rFonts w:ascii="Times New Roman" w:hAnsi="Times New Roman" w:cs="Times New Roman"/>
          <w:sz w:val="24"/>
        </w:rPr>
        <w:t>при отсутствии правильных ответов, а также, если ответы не отмечены, баллы не начисляются.</w:t>
      </w:r>
    </w:p>
    <w:p w:rsidR="002C58E0" w:rsidRDefault="002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8E0" w:rsidRPr="002C58E0" w:rsidRDefault="002C58E0" w:rsidP="002C58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C58E0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ПРАКТИЧЕСКИЙ ТУР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практическому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туру максимальная оценка результатов </w:t>
      </w:r>
      <w:r w:rsidRPr="002C58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участника младшей возрастной группы (7-8 классы) определяется арифметической суммой всех баллов, полученных за выполнение заданий </w:t>
      </w:r>
      <w:r w:rsidRPr="002C58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должна превышать</w:t>
      </w:r>
      <w:r w:rsidRPr="002C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2C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баллов.</w:t>
      </w:r>
    </w:p>
    <w:p w:rsidR="002C58E0" w:rsidRPr="002C58E0" w:rsidRDefault="002C58E0" w:rsidP="002C58E0">
      <w:pPr>
        <w:suppressAutoHyphens/>
        <w:spacing w:before="24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ЗАДАНИЕ 1. Преодоление заболоченного участка по «кочкам».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Оборудование этапа:</w:t>
      </w:r>
      <w:r w:rsidRPr="002C58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8 «кочек»</w:t>
      </w:r>
      <w:r w:rsidRPr="002C58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диаметр «кочек» не более 30 см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Условия:</w:t>
      </w:r>
      <w:r w:rsidRPr="002C58E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установлены в шахматном порядке со «сбоем ноги» (в средине две «кочки» по прямой); расстояние между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центрами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«кочек» 1,5 м. В </w:t>
      </w:r>
      <w:smartTag w:uri="urn:schemas-microsoft-com:office:smarttags" w:element="metricconverter">
        <w:smartTagPr>
          <w:attr w:name="ProductID" w:val="1,5 м"/>
        </w:smartTagPr>
        <w:r w:rsidRPr="002C58E0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1,5 м</w:t>
        </w:r>
      </w:smartTag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первой «кочки» и в </w:t>
      </w:r>
      <w:smartTag w:uri="urn:schemas-microsoft-com:office:smarttags" w:element="metricconverter">
        <w:smartTagPr>
          <w:attr w:name="ProductID" w:val="1,5 м"/>
        </w:smartTagPr>
        <w:r w:rsidRPr="002C58E0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1,5 м</w:t>
        </w:r>
      </w:smartTag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последней «кочкой» нанесены контрольные линии; на первую и последнюю «кочки» наступать обязательно.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Алгоритм выполнения задания: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 преодолевает заболоченный участок, перепрыгивая с «кочки на кочку» (резиновые кольца от газовых баллонов или нарисованные на полу) не задевая снаружи «кочки» пола.</w:t>
      </w:r>
      <w:r w:rsidRPr="002C58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 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>Оценка задания.</w:t>
      </w:r>
      <w:r w:rsidRPr="002C58E0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Максимальная оценка за правильно выполненное задание – </w:t>
      </w:r>
      <w:r w:rsidRPr="002C58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>20 баллов</w:t>
      </w:r>
      <w:r w:rsidRPr="002C58E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en-US"/>
        </w:rPr>
        <w:t>.</w:t>
      </w:r>
    </w:p>
    <w:p w:rsidR="002C58E0" w:rsidRPr="002C58E0" w:rsidRDefault="002C58E0" w:rsidP="002C58E0">
      <w:pPr>
        <w:rPr>
          <w:rFonts w:ascii="Calibri" w:eastAsia="Times New Roman" w:hAnsi="Calibri" w:cs="Times New Roman"/>
          <w:sz w:val="8"/>
          <w:lang w:eastAsia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2C58E0" w:rsidRPr="002C58E0" w:rsidTr="003306ED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Штраф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каждое касание пола, стоя на «кочке», (при этом нога в кольце)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каждое смещение кольца в момент приземления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каждое смещение кольца в момент отталкивания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балла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каждое свисание пятки при приземлении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балла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каждый пропуск «кочки»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балла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Кольцо скрутилось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балла</w:t>
            </w:r>
          </w:p>
        </w:tc>
      </w:tr>
      <w:tr w:rsidR="002C58E0" w:rsidRPr="002C58E0" w:rsidTr="003306E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Падение с восстановлением движения со следующей «кочки»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балла</w:t>
            </w:r>
          </w:p>
        </w:tc>
      </w:tr>
    </w:tbl>
    <w:p w:rsidR="002C58E0" w:rsidRPr="002C58E0" w:rsidRDefault="002C58E0" w:rsidP="002C58E0">
      <w:pPr>
        <w:spacing w:before="1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2C58E0" w:rsidRPr="002C58E0" w:rsidRDefault="002C58E0" w:rsidP="002C58E0">
      <w:pPr>
        <w:suppressAutoHyphens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ЗАДАНИЕ 2. Определение азимута на объект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Оборудование этапа: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компас магнитный (</w:t>
      </w:r>
      <w:r w:rsidRPr="002C58E0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US"/>
        </w:rPr>
        <w:t>цена деления на лимбе компаса не более 3°), предмет, обозначающий исходный ориентир (точка из которой определяется азимут на объект), указатель с номерами ориентиров (объектов) – не менее 4-х, карточки для жеребьевки.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определить азимут согласно своему номеру по жеребьевке.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Участник выбирает карточку с номером, соответствующим номеру ориентира (объекта) и определяет азимут на указанный объект. </w:t>
      </w:r>
    </w:p>
    <w:p w:rsidR="002C58E0" w:rsidRPr="002C58E0" w:rsidRDefault="002C58E0" w:rsidP="002C58E0">
      <w:pPr>
        <w:suppressAutoHyphens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2C58E0" w:rsidRPr="002C58E0" w:rsidRDefault="002C58E0" w:rsidP="002C58E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Оценка задания. </w:t>
      </w: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</w:rPr>
        <w:t>Максимальная оценка за правильно выполненное задание</w:t>
      </w:r>
      <w:r w:rsidRPr="002C58E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0 баллов</w:t>
      </w:r>
      <w:r w:rsidRPr="002C58E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.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60"/>
        <w:gridCol w:w="1418"/>
      </w:tblGrid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Штраф (баллы)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 w:val="restart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8" w:type="dxa"/>
            <w:gridSpan w:val="2"/>
          </w:tcPr>
          <w:p w:rsidR="002C58E0" w:rsidRPr="002C58E0" w:rsidRDefault="002C58E0" w:rsidP="002C58E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Ошибка в определении азимута на объект: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/>
            <w:vAlign w:val="center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до 3 градусов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/>
            <w:vAlign w:val="center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до 6 градусов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/>
            <w:vAlign w:val="center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до 9 градусов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/>
            <w:vAlign w:val="center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градусов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  <w:vMerge/>
            <w:vAlign w:val="center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</w:tcPr>
          <w:p w:rsidR="002C58E0" w:rsidRPr="002C58E0" w:rsidRDefault="002C58E0" w:rsidP="002C5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12 градусов - </w:t>
            </w:r>
            <w:r w:rsidRPr="002C58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задание не выполнено. Баллы за задание не </w:t>
            </w:r>
            <w:r w:rsidRPr="002C58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начисляются</w:t>
            </w:r>
          </w:p>
        </w:tc>
        <w:tc>
          <w:tcPr>
            <w:tcW w:w="1418" w:type="dxa"/>
          </w:tcPr>
          <w:p w:rsidR="002C58E0" w:rsidRPr="002C58E0" w:rsidRDefault="002C58E0" w:rsidP="002C58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C58E0" w:rsidRPr="002C58E0" w:rsidRDefault="002C58E0" w:rsidP="002C58E0">
      <w:pPr>
        <w:tabs>
          <w:tab w:val="left" w:pos="22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ЗАДАНИЕ 3. Преодоление зоны химического заражения.</w:t>
      </w:r>
    </w:p>
    <w:p w:rsidR="002C58E0" w:rsidRPr="002C58E0" w:rsidRDefault="002C58E0" w:rsidP="002C58E0">
      <w:pPr>
        <w:tabs>
          <w:tab w:val="left" w:pos="2205"/>
        </w:tabs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Оборудование этапа: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«Зона химического заражения» – площадка (размер не менее 3×5 метров), противогазы фильтрующие ГП-5 (ГП-7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ГП-9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), общевойсковой защитный комплект ОЗК, стол, указатель направления ветра, таблички «Зона заражения» (не менее 4 штук по периметру площадки), лента для обозначения «Зоны заражения» (не менее 16 метров).</w:t>
      </w:r>
    </w:p>
    <w:p w:rsidR="002C58E0" w:rsidRPr="002C58E0" w:rsidRDefault="002C58E0" w:rsidP="002C58E0">
      <w:pPr>
        <w:tabs>
          <w:tab w:val="left" w:pos="2205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Условия</w:t>
      </w:r>
      <w:r w:rsidRPr="002C58E0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: </w:t>
      </w:r>
      <w:r w:rsidRPr="002C5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 местности обозначена зона химического заражения, направление ветра определено соответствующим указателем, на столе лежат индивидуальные средства защиты (ОЗК и противогаз фильтрующий).</w:t>
      </w:r>
    </w:p>
    <w:p w:rsidR="002C58E0" w:rsidRPr="002C58E0" w:rsidRDefault="002C58E0" w:rsidP="002C58E0">
      <w:pPr>
        <w:tabs>
          <w:tab w:val="left" w:pos="220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Участнику необходимо надеть средства защиты, преодолеть зону заражения, снять средства защиты с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соблюдением мер безопасности и с учётом направления ветра.</w:t>
      </w:r>
    </w:p>
    <w:p w:rsidR="002C58E0" w:rsidRPr="002C58E0" w:rsidRDefault="002C58E0" w:rsidP="002C58E0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Алгоритм выполнения задания:</w:t>
      </w:r>
    </w:p>
    <w:p w:rsidR="002C58E0" w:rsidRPr="002C58E0" w:rsidRDefault="002C58E0" w:rsidP="002C58E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Находясь на исходном рубеже, по команде члена жюри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«Приближается зараженное облако. Плащ в рукава, чулки, перчатки надеть. Газы» участник, одевает </w:t>
      </w: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общевойсковой защитный комплект ОЗК и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противогаз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следующей последовательности: 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C58E0" w:rsidRPr="002C58E0" w:rsidRDefault="002C58E0" w:rsidP="002C58E0">
      <w:pPr>
        <w:numPr>
          <w:ilvl w:val="0"/>
          <w:numId w:val="4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надеть защитные чулки, застегнуть хлястики и завязать обе тесьмы на поясном ремне;</w:t>
      </w:r>
    </w:p>
    <w:p w:rsidR="002C58E0" w:rsidRPr="002C58E0" w:rsidRDefault="002C58E0" w:rsidP="002C58E0">
      <w:pPr>
        <w:numPr>
          <w:ilvl w:val="0"/>
          <w:numId w:val="4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раскрыть чехол плаща и надеть его в рукава;</w:t>
      </w:r>
    </w:p>
    <w:p w:rsidR="002C58E0" w:rsidRPr="002C58E0" w:rsidRDefault="002C58E0" w:rsidP="002C58E0">
      <w:pPr>
        <w:numPr>
          <w:ilvl w:val="0"/>
          <w:numId w:val="4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застегнуть плащ;</w:t>
      </w:r>
    </w:p>
    <w:p w:rsidR="002C58E0" w:rsidRPr="002C58E0" w:rsidRDefault="002C58E0" w:rsidP="002C58E0">
      <w:pPr>
        <w:numPr>
          <w:ilvl w:val="0"/>
          <w:numId w:val="4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надеть противогаз и надеть капюшон; </w:t>
      </w:r>
    </w:p>
    <w:p w:rsidR="002C58E0" w:rsidRPr="002C58E0" w:rsidRDefault="002C58E0" w:rsidP="002C58E0">
      <w:pPr>
        <w:numPr>
          <w:ilvl w:val="0"/>
          <w:numId w:val="4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надеть перчатки.</w:t>
      </w:r>
    </w:p>
    <w:p w:rsidR="002C58E0" w:rsidRPr="002C58E0" w:rsidRDefault="002C58E0" w:rsidP="002C58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2. Преодолевает зону заражения (обозначенную указателем «зона заражения»)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C58E0" w:rsidRPr="002C58E0" w:rsidRDefault="002C58E0" w:rsidP="002C58E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>3. Снимает средства защиты с соблюдением мер безопасности и с учётом направления ветра.</w:t>
      </w:r>
    </w:p>
    <w:p w:rsidR="002C58E0" w:rsidRPr="002C58E0" w:rsidRDefault="002C58E0" w:rsidP="002C58E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Оценка задания.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Максимальная оценка за правильно выполненное задание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 баллов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4"/>
        <w:gridCol w:w="7649"/>
        <w:gridCol w:w="1348"/>
      </w:tblGrid>
      <w:tr w:rsidR="002C58E0" w:rsidRPr="002C58E0" w:rsidTr="003306ED">
        <w:trPr>
          <w:trHeight w:val="261"/>
          <w:jc w:val="center"/>
        </w:trPr>
        <w:tc>
          <w:tcPr>
            <w:tcW w:w="300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96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Перечень ошибок и погрешностей 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Штраф (баллы)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 w:val="restart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0" w:type="pct"/>
            <w:gridSpan w:val="2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Ошибки </w:t>
            </w:r>
            <w:r w:rsidRPr="002C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при надевании</w:t>
            </w:r>
            <w:r w:rsidRPr="002C58E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общевойскового защитного костюма ОЗК: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 каждый не застёгнутый шпенек</w:t>
            </w:r>
          </w:p>
        </w:tc>
        <w:tc>
          <w:tcPr>
            <w:tcW w:w="705" w:type="pct"/>
          </w:tcPr>
          <w:p w:rsidR="002C58E0" w:rsidRPr="002C58E0" w:rsidRDefault="005D6EA3" w:rsidP="002C5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2C58E0"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чулки не закреплены на поясном ремне</w:t>
            </w:r>
          </w:p>
        </w:tc>
        <w:tc>
          <w:tcPr>
            <w:tcW w:w="705" w:type="pct"/>
          </w:tcPr>
          <w:p w:rsidR="002C58E0" w:rsidRPr="002C58E0" w:rsidRDefault="005D6EA3" w:rsidP="002C5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2C58E0"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 w:val="restart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00" w:type="pct"/>
            <w:gridSpan w:val="2"/>
            <w:tcBorders>
              <w:bottom w:val="single" w:sz="4" w:space="0" w:color="auto"/>
            </w:tcBorders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Ошибки </w:t>
            </w:r>
            <w:r w:rsidRPr="002C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при надевании</w:t>
            </w:r>
            <w:r w:rsidRPr="002C58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противогаза: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открыты глаза</w:t>
            </w:r>
          </w:p>
        </w:tc>
        <w:tc>
          <w:tcPr>
            <w:tcW w:w="705" w:type="pct"/>
          </w:tcPr>
          <w:p w:rsidR="002C58E0" w:rsidRPr="002C58E0" w:rsidRDefault="005D6EA3" w:rsidP="002C58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2C58E0"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 задержано дыхание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5D6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после надевания противогаза не сделан резкий выдох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перекос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одетого</w:t>
            </w: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противогаза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 каждое нарушение порядка выполнения норматива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снятии средств защиты касание рукой внешней стороны ОЗК, шлем-маски и других частей противогаза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балла за каждое касание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средств защиты без учёта направления ветра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средств защиты в зоне заражения. 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2C58E0" w:rsidRPr="002C58E0" w:rsidTr="003306ED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2C58E0" w:rsidRPr="002C58E0" w:rsidRDefault="002C58E0" w:rsidP="002C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 за линию обозначающую зону заражения участника, не надевшего на себя ОЗК и противогаз.</w:t>
            </w:r>
          </w:p>
        </w:tc>
        <w:tc>
          <w:tcPr>
            <w:tcW w:w="705" w:type="pct"/>
          </w:tcPr>
          <w:p w:rsidR="002C58E0" w:rsidRPr="002C58E0" w:rsidRDefault="002C58E0" w:rsidP="002C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</w:tr>
    </w:tbl>
    <w:p w:rsidR="002C58E0" w:rsidRPr="002C58E0" w:rsidRDefault="002C58E0" w:rsidP="002C58E0">
      <w:pPr>
        <w:spacing w:before="1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2C58E0" w:rsidRPr="002C58E0" w:rsidRDefault="002C58E0" w:rsidP="002C58E0">
      <w:pPr>
        <w:tabs>
          <w:tab w:val="left" w:pos="2205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ЗАДАНИЕ 4.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 средств пожаротушения и ликвидация очага пожара.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Оборудование этапа: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огнетушитель углекислотный, огнетушитель порошковый, огнетушитель воздушно-пенный, канистра с надписью «бензин», картонный круг (лист ватмана) с надписью «бензин», электроприбор с 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>надписью «под напряжением», табличка (указатель) «Линия старта», указатели с номерами заданий (№ 1 и № 2), карточки с номерами заданий (№ 1 и № 2).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5-</w:t>
      </w:r>
      <w:smartTag w:uri="urn:schemas-microsoft-com:office:smarttags" w:element="metricconverter">
        <w:smartTagPr>
          <w:attr w:name="ProductID" w:val="10 метров"/>
        </w:smartTagPr>
        <w:r w:rsidRPr="002C58E0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от линии старта расположены два условных очага пожара обозначенные указателями № 1 и № 2 соответственно:</w:t>
      </w:r>
    </w:p>
    <w:p w:rsidR="002C58E0" w:rsidRPr="002C58E0" w:rsidRDefault="002C58E0" w:rsidP="002C58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1) канистра с надписью «бензин» с имитатором разлитого бензина (картонный круг с надписью «бензин») обозначена указателем № 1;</w:t>
      </w:r>
    </w:p>
    <w:p w:rsidR="002C58E0" w:rsidRPr="002C58E0" w:rsidRDefault="002C58E0" w:rsidP="002C58E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2) электроприбор с надписью «под напряжением» обозначен указателем № 2.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1-2 метра от линии старта размещены 2 огнетушителя (разряженные):</w:t>
      </w:r>
    </w:p>
    <w:p w:rsidR="002C58E0" w:rsidRPr="002C58E0" w:rsidRDefault="002C58E0" w:rsidP="002C58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>1) Огнетушитель углекислотный;</w:t>
      </w:r>
    </w:p>
    <w:p w:rsidR="002C58E0" w:rsidRPr="002C58E0" w:rsidRDefault="002C58E0" w:rsidP="002C58E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>2) Огнетушитель порошковый;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Участнику необходимо взять одну из карточек и выполнить задание по условному тушению выбранного очага пожара.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C58E0" w:rsidRPr="002C58E0" w:rsidRDefault="002C58E0" w:rsidP="002C58E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>Взять карточку с номером, обозначающим тип пожара.</w:t>
      </w:r>
    </w:p>
    <w:p w:rsidR="002C58E0" w:rsidRPr="002C58E0" w:rsidRDefault="002C58E0" w:rsidP="002C58E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>Определить условный очаг пожара, определить тип пожара.</w:t>
      </w:r>
    </w:p>
    <w:p w:rsidR="002C58E0" w:rsidRPr="002C58E0" w:rsidRDefault="002C58E0" w:rsidP="002C58E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>Выбрать соответствующее средство пожаротушения (огнетушитель).</w:t>
      </w:r>
    </w:p>
    <w:p w:rsidR="002C58E0" w:rsidRPr="002C58E0" w:rsidRDefault="002C58E0" w:rsidP="002C58E0">
      <w:pPr>
        <w:numPr>
          <w:ilvl w:val="0"/>
          <w:numId w:val="5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z w:val="24"/>
          <w:szCs w:val="24"/>
        </w:rPr>
        <w:t>Произвести условное тушение выбранного очага пожара соответствующим огнетушителем. При этом выполняется последовательность действий по приведению в действие огнетушителя (сорвать пломбу, выдернуть чеку, направить раструб или шланг (рукав) огнетушителя на очаг пожара, нажать на рукоятку пуска огнетушащего вещества).</w:t>
      </w:r>
    </w:p>
    <w:p w:rsidR="002C58E0" w:rsidRPr="002C58E0" w:rsidRDefault="002C58E0" w:rsidP="002C58E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66"/>
        <w:gridCol w:w="1527"/>
      </w:tblGrid>
      <w:tr w:rsidR="002C58E0" w:rsidRPr="002C58E0" w:rsidTr="003306ED">
        <w:trPr>
          <w:trHeight w:val="261"/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3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2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:rsidR="002C58E0" w:rsidRPr="002C58E0" w:rsidRDefault="002C58E0" w:rsidP="002C58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правильно выбран тип огнетушителя</w:t>
            </w:r>
          </w:p>
        </w:tc>
        <w:tc>
          <w:tcPr>
            <w:tcW w:w="152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</w:tr>
      <w:tr w:rsidR="002C58E0" w:rsidRPr="002C58E0" w:rsidTr="003306ED">
        <w:trPr>
          <w:jc w:val="center"/>
        </w:trPr>
        <w:tc>
          <w:tcPr>
            <w:tcW w:w="9356" w:type="dxa"/>
            <w:gridSpan w:val="3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Допущены ошибки при применении огнетушителя: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:rsidR="002C58E0" w:rsidRPr="002C58E0" w:rsidRDefault="002C58E0" w:rsidP="002C58E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выдернута чека из огнетушителя</w:t>
            </w:r>
          </w:p>
        </w:tc>
        <w:tc>
          <w:tcPr>
            <w:tcW w:w="152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3" w:type="dxa"/>
          </w:tcPr>
          <w:p w:rsidR="002C58E0" w:rsidRPr="002C58E0" w:rsidRDefault="002C58E0" w:rsidP="002C58E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направлен раструб (рукав) на очаг пожара</w:t>
            </w:r>
          </w:p>
        </w:tc>
        <w:tc>
          <w:tcPr>
            <w:tcW w:w="152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3" w:type="dxa"/>
          </w:tcPr>
          <w:p w:rsidR="002C58E0" w:rsidRPr="002C58E0" w:rsidRDefault="002C58E0" w:rsidP="002C58E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нажат рычаг пуска огнетушащего вещества</w:t>
            </w:r>
          </w:p>
        </w:tc>
        <w:tc>
          <w:tcPr>
            <w:tcW w:w="152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C58E0" w:rsidRPr="002C58E0" w:rsidRDefault="002C58E0" w:rsidP="002C58E0">
      <w:pPr>
        <w:spacing w:before="1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2C58E0" w:rsidRPr="002C58E0" w:rsidRDefault="002C58E0" w:rsidP="002C58E0">
      <w:pPr>
        <w:tabs>
          <w:tab w:val="left" w:pos="2205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58E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ЗАДАНИЕ 5.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Оказание первой помощи пострадавшему.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C58E0" w:rsidRPr="002C58E0" w:rsidRDefault="002C58E0" w:rsidP="002C58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Оборудование этапа:</w:t>
      </w:r>
      <w:r w:rsidRPr="002C5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C58E0">
        <w:rPr>
          <w:rFonts w:ascii="Times New Roman" w:eastAsia="Times New Roman" w:hAnsi="Times New Roman" w:cs="Times New Roman"/>
          <w:color w:val="000000"/>
          <w:sz w:val="24"/>
          <w:szCs w:val="24"/>
        </w:rPr>
        <w:t>бинты медицинские (допускаются не стерильные или эластичные), робот-тренажер или статист, карточки с заданиями, стул.</w:t>
      </w:r>
    </w:p>
    <w:p w:rsidR="002C58E0" w:rsidRPr="002C58E0" w:rsidRDefault="002C58E0" w:rsidP="002C58E0">
      <w:pPr>
        <w:rPr>
          <w:rFonts w:ascii="Times New Roman" w:eastAsia="Times New Roman" w:hAnsi="Times New Roman" w:cs="Times New Roman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Выполнить бинтовую повязку согласно своему номеру по жеребьевке. Повязки, рекомендованные к этапу: спиральная повязка, повязка колосовидная, черепашья повязка на локоть (сходящаяся).</w:t>
      </w:r>
    </w:p>
    <w:p w:rsidR="002C58E0" w:rsidRPr="002C58E0" w:rsidRDefault="002C58E0" w:rsidP="002C58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C58E0" w:rsidRPr="002C58E0" w:rsidRDefault="002C58E0" w:rsidP="002C58E0">
      <w:pPr>
        <w:rPr>
          <w:rFonts w:ascii="Times New Roman" w:eastAsia="Calibri" w:hAnsi="Times New Roman" w:cs="Times New Roman"/>
          <w:lang w:eastAsia="en-US"/>
        </w:rPr>
      </w:pPr>
      <w:r w:rsidRPr="002C58E0">
        <w:rPr>
          <w:rFonts w:ascii="Times New Roman" w:eastAsia="Calibri" w:hAnsi="Times New Roman" w:cs="Times New Roman"/>
          <w:lang w:eastAsia="en-US"/>
        </w:rPr>
        <w:t>Участник выбирает карточку с указанным типом бинтовой повязки и выполняет выбранную повязку на статисте.</w:t>
      </w:r>
    </w:p>
    <w:p w:rsidR="002C58E0" w:rsidRPr="002C58E0" w:rsidRDefault="002C58E0" w:rsidP="002C58E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2C58E0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58E0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2C58E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66"/>
        <w:gridCol w:w="1527"/>
      </w:tblGrid>
      <w:tr w:rsidR="002C58E0" w:rsidRPr="002C58E0" w:rsidTr="003306ED">
        <w:trPr>
          <w:trHeight w:val="261"/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6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2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6" w:type="dxa"/>
          </w:tcPr>
          <w:p w:rsidR="002C58E0" w:rsidRPr="002C58E0" w:rsidRDefault="002C58E0" w:rsidP="002C5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правильное удержание бинта в руках</w:t>
            </w:r>
          </w:p>
        </w:tc>
        <w:tc>
          <w:tcPr>
            <w:tcW w:w="152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66" w:type="dxa"/>
          </w:tcPr>
          <w:p w:rsidR="002C58E0" w:rsidRPr="002C58E0" w:rsidRDefault="002C58E0" w:rsidP="002C5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последующий тур не перекрывает предыдущий не менее чем на 1/2</w:t>
            </w:r>
          </w:p>
        </w:tc>
        <w:tc>
          <w:tcPr>
            <w:tcW w:w="152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8E0" w:rsidRPr="002C58E0" w:rsidTr="003306ED">
        <w:trPr>
          <w:jc w:val="center"/>
        </w:trPr>
        <w:tc>
          <w:tcPr>
            <w:tcW w:w="567" w:type="dxa"/>
          </w:tcPr>
          <w:p w:rsidR="002C58E0" w:rsidRPr="002C58E0" w:rsidRDefault="002C58E0" w:rsidP="002C58E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6" w:type="dxa"/>
          </w:tcPr>
          <w:p w:rsidR="002C58E0" w:rsidRPr="002C58E0" w:rsidRDefault="002C58E0" w:rsidP="002C5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другая повязка </w:t>
            </w:r>
          </w:p>
        </w:tc>
        <w:tc>
          <w:tcPr>
            <w:tcW w:w="1527" w:type="dxa"/>
          </w:tcPr>
          <w:p w:rsidR="002C58E0" w:rsidRPr="002C58E0" w:rsidRDefault="002C58E0" w:rsidP="002C5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2C58E0" w:rsidRPr="002C58E0" w:rsidRDefault="002C58E0" w:rsidP="002C58E0">
      <w:pPr>
        <w:spacing w:before="1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C58E0">
        <w:rPr>
          <w:rFonts w:ascii="Times New Roman" w:eastAsia="Times New Roman" w:hAnsi="Times New Roman" w:cs="Times New Roman"/>
          <w:spacing w:val="-4"/>
          <w:sz w:val="24"/>
          <w:szCs w:val="24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2C58E0" w:rsidRPr="002C58E0" w:rsidRDefault="002C58E0" w:rsidP="002C58E0">
      <w:pPr>
        <w:rPr>
          <w:rFonts w:ascii="Times New Roman" w:eastAsia="Calibri" w:hAnsi="Times New Roman" w:cs="Times New Roman"/>
          <w:lang w:eastAsia="en-US"/>
        </w:rPr>
      </w:pPr>
    </w:p>
    <w:p w:rsidR="000D1BB6" w:rsidRPr="000D1BB6" w:rsidRDefault="000D1BB6" w:rsidP="000D1BB6">
      <w:pPr>
        <w:ind w:firstLine="284"/>
        <w:rPr>
          <w:rFonts w:ascii="Times New Roman" w:hAnsi="Times New Roman" w:cs="Times New Roman"/>
        </w:rPr>
      </w:pPr>
    </w:p>
    <w:sectPr w:rsidR="000D1BB6" w:rsidRPr="000D1BB6" w:rsidSect="003F28FC">
      <w:foot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68" w:rsidRDefault="009A0068" w:rsidP="003F28FC">
      <w:r>
        <w:separator/>
      </w:r>
    </w:p>
  </w:endnote>
  <w:endnote w:type="continuationSeparator" w:id="0">
    <w:p w:rsidR="009A0068" w:rsidRDefault="009A0068" w:rsidP="003F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2939"/>
      <w:docPartObj>
        <w:docPartGallery w:val="Page Numbers (Bottom of Page)"/>
        <w:docPartUnique/>
      </w:docPartObj>
    </w:sdtPr>
    <w:sdtContent>
      <w:p w:rsidR="003F28FC" w:rsidRDefault="003F2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28FC" w:rsidRDefault="003F28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68" w:rsidRDefault="009A0068" w:rsidP="003F28FC">
      <w:r>
        <w:separator/>
      </w:r>
    </w:p>
  </w:footnote>
  <w:footnote w:type="continuationSeparator" w:id="0">
    <w:p w:rsidR="009A0068" w:rsidRDefault="009A0068" w:rsidP="003F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F47C0A"/>
    <w:multiLevelType w:val="hybridMultilevel"/>
    <w:tmpl w:val="9A24E0EA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4C00DE"/>
    <w:multiLevelType w:val="hybridMultilevel"/>
    <w:tmpl w:val="F15036B0"/>
    <w:lvl w:ilvl="0" w:tplc="48BCB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0A"/>
    <w:multiLevelType w:val="hybridMultilevel"/>
    <w:tmpl w:val="5C1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1255"/>
    <w:multiLevelType w:val="hybridMultilevel"/>
    <w:tmpl w:val="E2D2193E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0C0542"/>
    <w:multiLevelType w:val="hybridMultilevel"/>
    <w:tmpl w:val="FED6F7D2"/>
    <w:lvl w:ilvl="0" w:tplc="E9E0B9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C9C111C"/>
    <w:multiLevelType w:val="hybridMultilevel"/>
    <w:tmpl w:val="61E8704E"/>
    <w:lvl w:ilvl="0" w:tplc="E9F4E23A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0A305C"/>
    <w:multiLevelType w:val="hybridMultilevel"/>
    <w:tmpl w:val="F9ACF3C4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F1275F"/>
    <w:multiLevelType w:val="hybridMultilevel"/>
    <w:tmpl w:val="320692DC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1F0285"/>
    <w:multiLevelType w:val="hybridMultilevel"/>
    <w:tmpl w:val="335A6792"/>
    <w:lvl w:ilvl="0" w:tplc="CA524494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B74BA2"/>
    <w:multiLevelType w:val="hybridMultilevel"/>
    <w:tmpl w:val="0492CF06"/>
    <w:lvl w:ilvl="0" w:tplc="0546B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E52DB9"/>
    <w:multiLevelType w:val="hybridMultilevel"/>
    <w:tmpl w:val="99282A8E"/>
    <w:lvl w:ilvl="0" w:tplc="764820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112E"/>
    <w:multiLevelType w:val="hybridMultilevel"/>
    <w:tmpl w:val="AA0C3F74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CA26DC"/>
    <w:multiLevelType w:val="hybridMultilevel"/>
    <w:tmpl w:val="E1202B68"/>
    <w:lvl w:ilvl="0" w:tplc="764820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1"/>
    <w:rsid w:val="00032AA2"/>
    <w:rsid w:val="000810BD"/>
    <w:rsid w:val="000D1BB6"/>
    <w:rsid w:val="00111838"/>
    <w:rsid w:val="00196D8D"/>
    <w:rsid w:val="00290F86"/>
    <w:rsid w:val="002C58E0"/>
    <w:rsid w:val="002F267D"/>
    <w:rsid w:val="003026B9"/>
    <w:rsid w:val="003306ED"/>
    <w:rsid w:val="00344577"/>
    <w:rsid w:val="003474E0"/>
    <w:rsid w:val="003F28FC"/>
    <w:rsid w:val="004A5987"/>
    <w:rsid w:val="004B11A8"/>
    <w:rsid w:val="005D6EA3"/>
    <w:rsid w:val="0062513E"/>
    <w:rsid w:val="006F593F"/>
    <w:rsid w:val="006F6B85"/>
    <w:rsid w:val="00886723"/>
    <w:rsid w:val="009278A5"/>
    <w:rsid w:val="009A0068"/>
    <w:rsid w:val="00BC6E2E"/>
    <w:rsid w:val="00BE4D57"/>
    <w:rsid w:val="00C51476"/>
    <w:rsid w:val="00C53A4D"/>
    <w:rsid w:val="00DF630C"/>
    <w:rsid w:val="00E22257"/>
    <w:rsid w:val="00E449A1"/>
    <w:rsid w:val="00E57612"/>
    <w:rsid w:val="00E91496"/>
    <w:rsid w:val="00ED489E"/>
    <w:rsid w:val="00F050CB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41ADA9-1FC3-4029-8B5D-9101E60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CB"/>
    <w:pPr>
      <w:ind w:left="720"/>
      <w:contextualSpacing/>
    </w:pPr>
  </w:style>
  <w:style w:type="paragraph" w:customStyle="1" w:styleId="Default">
    <w:name w:val="Default"/>
    <w:rsid w:val="006F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8FC"/>
  </w:style>
  <w:style w:type="paragraph" w:styleId="a6">
    <w:name w:val="footer"/>
    <w:basedOn w:val="a"/>
    <w:link w:val="a7"/>
    <w:uiPriority w:val="99"/>
    <w:unhideWhenUsed/>
    <w:rsid w:val="003F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14</cp:revision>
  <dcterms:created xsi:type="dcterms:W3CDTF">2019-09-11T08:30:00Z</dcterms:created>
  <dcterms:modified xsi:type="dcterms:W3CDTF">2019-09-19T17:50:00Z</dcterms:modified>
</cp:coreProperties>
</file>