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90" w:rsidRDefault="00C90E90" w:rsidP="00866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ГАОУ ДПО «ЛОИРО»</w:t>
      </w:r>
    </w:p>
    <w:p w:rsidR="00C90E90" w:rsidRDefault="00C90E90" w:rsidP="00866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филологического образования</w:t>
      </w:r>
    </w:p>
    <w:p w:rsidR="00C90E90" w:rsidRDefault="00C90E90" w:rsidP="00866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DD" w:rsidRPr="00866D4D" w:rsidRDefault="003E01DD" w:rsidP="00866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6D4D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3E01DD" w:rsidRDefault="00866D4D" w:rsidP="003E01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E01DD" w:rsidRPr="003E01DD">
        <w:rPr>
          <w:rFonts w:ascii="Times New Roman" w:hAnsi="Times New Roman" w:cs="Times New Roman"/>
          <w:sz w:val="28"/>
          <w:szCs w:val="28"/>
        </w:rPr>
        <w:t xml:space="preserve"> оформлению материалов по критерию «</w:t>
      </w:r>
      <w:r w:rsidR="003E01DD" w:rsidRPr="00866D4D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866D4D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3E01DD" w:rsidRPr="00866D4D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3E01DD" w:rsidRPr="003E01DD">
        <w:rPr>
          <w:rFonts w:ascii="Times New Roman" w:hAnsi="Times New Roman" w:cs="Times New Roman"/>
          <w:sz w:val="28"/>
          <w:szCs w:val="28"/>
        </w:rPr>
        <w:t xml:space="preserve">» </w:t>
      </w:r>
      <w:r w:rsidR="003E01DD">
        <w:rPr>
          <w:rFonts w:ascii="Times New Roman" w:hAnsi="Times New Roman" w:cs="Times New Roman"/>
          <w:sz w:val="28"/>
          <w:szCs w:val="28"/>
        </w:rPr>
        <w:t xml:space="preserve"> в рамках  упрощенной  процедуры аттестации в отношении отдельной категории педагогических работников в 2020 году</w:t>
      </w:r>
    </w:p>
    <w:p w:rsidR="0093712B" w:rsidRDefault="0093712B" w:rsidP="009371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рекомендации </w:t>
      </w:r>
      <w:r w:rsidR="00406CAA">
        <w:rPr>
          <w:rFonts w:ascii="Times New Roman" w:hAnsi="Times New Roman" w:cs="Times New Roman"/>
          <w:sz w:val="28"/>
          <w:szCs w:val="28"/>
        </w:rPr>
        <w:t xml:space="preserve">разработаны на основе </w:t>
      </w:r>
      <w:r w:rsidR="00406CAA" w:rsidRPr="00406CAA">
        <w:rPr>
          <w:rFonts w:ascii="Times New Roman" w:hAnsi="Times New Roman" w:cs="Times New Roman"/>
          <w:sz w:val="28"/>
          <w:szCs w:val="28"/>
        </w:rPr>
        <w:t>Распоряжени</w:t>
      </w:r>
      <w:r w:rsidR="00406CAA">
        <w:rPr>
          <w:rFonts w:ascii="Times New Roman" w:hAnsi="Times New Roman" w:cs="Times New Roman"/>
          <w:sz w:val="28"/>
          <w:szCs w:val="28"/>
        </w:rPr>
        <w:t>я</w:t>
      </w:r>
      <w:r w:rsidR="00406CAA" w:rsidRPr="00406CAA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о введении упрощенной процедуры аттестации в целях установления первой или высшей квалификационной категории в отношении отдельной категории педагогических работников</w:t>
      </w:r>
      <w:r w:rsidR="00406CAA">
        <w:rPr>
          <w:rFonts w:ascii="Times New Roman" w:hAnsi="Times New Roman" w:cs="Times New Roman"/>
          <w:sz w:val="28"/>
          <w:szCs w:val="28"/>
        </w:rPr>
        <w:t xml:space="preserve"> от 7 мая 2020 года № 837/</w:t>
      </w:r>
      <w:proofErr w:type="gramStart"/>
      <w:r w:rsidR="00406C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06CAA">
        <w:rPr>
          <w:rFonts w:ascii="Times New Roman" w:hAnsi="Times New Roman" w:cs="Times New Roman"/>
          <w:sz w:val="28"/>
          <w:szCs w:val="28"/>
        </w:rPr>
        <w:t xml:space="preserve"> и</w:t>
      </w:r>
      <w:r w:rsidR="00406CAA" w:rsidRPr="00406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предназначены для учителей и преподавателей иностранных языков образовательных организаций Ленинградской области</w:t>
      </w:r>
      <w:r w:rsidR="00234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право на прохождение аттестации по упрощенной процедуре. В рекомендациях разъясняется</w:t>
      </w:r>
      <w:r w:rsidR="00234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образом может быть представлен материал по критерию «Качество проведения урока».  По остальным критериям подтверждающие материалы н</w:t>
      </w:r>
      <w:r w:rsidR="002415CD">
        <w:rPr>
          <w:rFonts w:ascii="Times New Roman" w:hAnsi="Times New Roman" w:cs="Times New Roman"/>
          <w:sz w:val="28"/>
          <w:szCs w:val="28"/>
        </w:rPr>
        <w:t>е требуются</w:t>
      </w:r>
      <w:r w:rsidR="00406CAA">
        <w:rPr>
          <w:rFonts w:ascii="Times New Roman" w:hAnsi="Times New Roman" w:cs="Times New Roman"/>
          <w:sz w:val="28"/>
          <w:szCs w:val="28"/>
        </w:rPr>
        <w:t>, т.к. руководитель образовательной организации, подписывая аналитическую справку, несет персональную ответственность за достоверность представленной в справке информации</w:t>
      </w:r>
      <w:r w:rsidR="002415CD">
        <w:rPr>
          <w:rFonts w:ascii="Times New Roman" w:hAnsi="Times New Roman" w:cs="Times New Roman"/>
          <w:sz w:val="28"/>
          <w:szCs w:val="28"/>
        </w:rPr>
        <w:t>. По критерию «</w:t>
      </w:r>
      <w:r w:rsidR="002415CD" w:rsidRPr="002415CD">
        <w:rPr>
          <w:rFonts w:ascii="Times New Roman" w:hAnsi="Times New Roman" w:cs="Times New Roman"/>
          <w:sz w:val="28"/>
          <w:szCs w:val="28"/>
        </w:rPr>
        <w:t>Результаты участия обучающихся и воспитанников во всероссийских, международных, региональных, олимпиадах, конкурсах и соревнованиях</w:t>
      </w:r>
      <w:r w:rsidR="002415CD">
        <w:rPr>
          <w:rFonts w:ascii="Times New Roman" w:hAnsi="Times New Roman" w:cs="Times New Roman"/>
          <w:sz w:val="28"/>
          <w:szCs w:val="28"/>
        </w:rPr>
        <w:t>» необходимо указать название олимпиады и (желательно) ссылку на сайт олимпиады. Эти требования сохраняются и по критерию «</w:t>
      </w:r>
      <w:r w:rsidR="002415CD" w:rsidRPr="002415CD">
        <w:rPr>
          <w:rFonts w:ascii="Times New Roman" w:hAnsi="Times New Roman" w:cs="Times New Roman"/>
          <w:sz w:val="28"/>
          <w:szCs w:val="28"/>
        </w:rPr>
        <w:t>Участие в профессиональных конкурсах районного, регионального, всероссийского уровней</w:t>
      </w:r>
      <w:r w:rsidR="002415CD">
        <w:rPr>
          <w:rFonts w:ascii="Times New Roman" w:hAnsi="Times New Roman" w:cs="Times New Roman"/>
          <w:sz w:val="28"/>
          <w:szCs w:val="28"/>
        </w:rPr>
        <w:t>»</w:t>
      </w:r>
      <w:r w:rsidR="00406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244" w:rsidRDefault="0093712B" w:rsidP="009371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1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3712B">
        <w:rPr>
          <w:rFonts w:ascii="Times New Roman" w:hAnsi="Times New Roman" w:cs="Times New Roman"/>
          <w:sz w:val="28"/>
          <w:szCs w:val="28"/>
        </w:rPr>
        <w:t>кспертно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712B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3712B">
        <w:rPr>
          <w:rFonts w:ascii="Times New Roman" w:hAnsi="Times New Roman" w:cs="Times New Roman"/>
          <w:sz w:val="28"/>
          <w:szCs w:val="28"/>
        </w:rPr>
        <w:t>о профессиональной деятельности педагогического работника по результатам аттестации с целью установления соответствия уровня квалификации требованиям, предъявляемым к квалификационным категориям (первой или высшей) по должности «учитель»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3E01DD">
        <w:rPr>
          <w:rFonts w:ascii="Times New Roman" w:hAnsi="Times New Roman" w:cs="Times New Roman"/>
          <w:sz w:val="28"/>
          <w:szCs w:val="28"/>
        </w:rPr>
        <w:t xml:space="preserve">ритерий </w:t>
      </w:r>
      <w:r>
        <w:rPr>
          <w:rFonts w:ascii="Times New Roman" w:hAnsi="Times New Roman" w:cs="Times New Roman"/>
          <w:sz w:val="28"/>
          <w:szCs w:val="28"/>
        </w:rPr>
        <w:t xml:space="preserve">«Качество проведения урока» </w:t>
      </w:r>
      <w:r w:rsidR="003E01DD">
        <w:rPr>
          <w:rFonts w:ascii="Times New Roman" w:hAnsi="Times New Roman" w:cs="Times New Roman"/>
          <w:sz w:val="28"/>
          <w:szCs w:val="28"/>
        </w:rPr>
        <w:t>предполагает оценивание материалов по 5 показателям:</w:t>
      </w:r>
    </w:p>
    <w:p w:rsidR="003E01DD" w:rsidRPr="00183B34" w:rsidRDefault="003E01DD" w:rsidP="00183B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B34">
        <w:rPr>
          <w:rFonts w:ascii="Times New Roman" w:hAnsi="Times New Roman" w:cs="Times New Roman"/>
          <w:sz w:val="28"/>
          <w:szCs w:val="28"/>
        </w:rPr>
        <w:t>Общая характеристика урока</w:t>
      </w:r>
    </w:p>
    <w:p w:rsidR="00183B34" w:rsidRDefault="00183B34" w:rsidP="00183B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B34">
        <w:rPr>
          <w:rFonts w:ascii="Times New Roman" w:hAnsi="Times New Roman" w:cs="Times New Roman"/>
          <w:sz w:val="28"/>
          <w:szCs w:val="28"/>
        </w:rPr>
        <w:t>Благоприятный п</w:t>
      </w:r>
      <w:r w:rsidR="003E01DD" w:rsidRPr="00183B34">
        <w:rPr>
          <w:rFonts w:ascii="Times New Roman" w:hAnsi="Times New Roman" w:cs="Times New Roman"/>
          <w:sz w:val="28"/>
          <w:szCs w:val="28"/>
        </w:rPr>
        <w:t>сихологический климат</w:t>
      </w:r>
      <w:r>
        <w:rPr>
          <w:rFonts w:ascii="Times New Roman" w:hAnsi="Times New Roman" w:cs="Times New Roman"/>
          <w:sz w:val="28"/>
          <w:szCs w:val="28"/>
        </w:rPr>
        <w:t xml:space="preserve"> на уроке </w:t>
      </w:r>
    </w:p>
    <w:p w:rsidR="003E01DD" w:rsidRDefault="003E01DD" w:rsidP="003E01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B34">
        <w:rPr>
          <w:rFonts w:ascii="Times New Roman" w:hAnsi="Times New Roman" w:cs="Times New Roman"/>
          <w:sz w:val="28"/>
          <w:szCs w:val="28"/>
        </w:rPr>
        <w:t>Содержательно-целевой аспект урока</w:t>
      </w:r>
    </w:p>
    <w:p w:rsidR="00047ED9" w:rsidRDefault="00183B34" w:rsidP="00047E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ED9">
        <w:rPr>
          <w:rFonts w:ascii="Times New Roman" w:hAnsi="Times New Roman" w:cs="Times New Roman"/>
          <w:sz w:val="28"/>
          <w:szCs w:val="28"/>
        </w:rPr>
        <w:t>Процессуально-</w:t>
      </w:r>
      <w:proofErr w:type="spellStart"/>
      <w:r w:rsidRPr="00047ED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47ED9">
        <w:rPr>
          <w:rFonts w:ascii="Times New Roman" w:hAnsi="Times New Roman" w:cs="Times New Roman"/>
          <w:sz w:val="28"/>
          <w:szCs w:val="28"/>
        </w:rPr>
        <w:t xml:space="preserve"> аспект урока</w:t>
      </w:r>
    </w:p>
    <w:p w:rsidR="00047ED9" w:rsidRPr="00047ED9" w:rsidRDefault="00183B34" w:rsidP="00047E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ED9">
        <w:rPr>
          <w:rFonts w:ascii="Times New Roman" w:hAnsi="Times New Roman" w:cs="Times New Roman"/>
          <w:sz w:val="28"/>
          <w:szCs w:val="28"/>
        </w:rPr>
        <w:t>Результативно-оценочный аспект</w:t>
      </w:r>
      <w:r w:rsidR="00047ED9" w:rsidRPr="00047ED9"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183B34" w:rsidRPr="00047ED9" w:rsidRDefault="00B364DA" w:rsidP="009754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ED9">
        <w:rPr>
          <w:rFonts w:ascii="Times New Roman" w:hAnsi="Times New Roman" w:cs="Times New Roman"/>
          <w:sz w:val="28"/>
          <w:szCs w:val="28"/>
        </w:rPr>
        <w:lastRenderedPageBreak/>
        <w:t xml:space="preserve">Каждый из показателей оценивается по шкале от 0 до 3 баллов, где </w:t>
      </w:r>
      <w:r w:rsidRPr="00047ED9">
        <w:rPr>
          <w:rFonts w:ascii="Times New Roman" w:hAnsi="Times New Roman" w:cs="Times New Roman"/>
          <w:b/>
          <w:sz w:val="28"/>
          <w:szCs w:val="28"/>
        </w:rPr>
        <w:t>3 балла</w:t>
      </w:r>
      <w:r w:rsidRPr="00047ED9">
        <w:rPr>
          <w:rFonts w:ascii="Times New Roman" w:hAnsi="Times New Roman" w:cs="Times New Roman"/>
          <w:sz w:val="28"/>
          <w:szCs w:val="28"/>
        </w:rPr>
        <w:t xml:space="preserve"> – соответствие всех материалов</w:t>
      </w:r>
      <w:r w:rsidR="00047ED9" w:rsidRPr="00047ED9">
        <w:rPr>
          <w:rFonts w:ascii="Times New Roman" w:hAnsi="Times New Roman" w:cs="Times New Roman"/>
          <w:sz w:val="28"/>
          <w:szCs w:val="28"/>
        </w:rPr>
        <w:t>,</w:t>
      </w:r>
      <w:r w:rsidRPr="00047ED9">
        <w:rPr>
          <w:rFonts w:ascii="Times New Roman" w:hAnsi="Times New Roman" w:cs="Times New Roman"/>
          <w:sz w:val="28"/>
          <w:szCs w:val="28"/>
        </w:rPr>
        <w:t xml:space="preserve"> иллюстрирующих показатель</w:t>
      </w:r>
      <w:r w:rsidR="00047ED9" w:rsidRPr="00047ED9">
        <w:rPr>
          <w:rFonts w:ascii="Times New Roman" w:hAnsi="Times New Roman" w:cs="Times New Roman"/>
          <w:sz w:val="28"/>
          <w:szCs w:val="28"/>
        </w:rPr>
        <w:t>,</w:t>
      </w:r>
      <w:r w:rsidRPr="00047ED9">
        <w:rPr>
          <w:rFonts w:ascii="Times New Roman" w:hAnsi="Times New Roman" w:cs="Times New Roman"/>
          <w:sz w:val="28"/>
          <w:szCs w:val="28"/>
        </w:rPr>
        <w:t xml:space="preserve"> </w:t>
      </w:r>
      <w:r w:rsidR="00047ED9" w:rsidRPr="00047ED9">
        <w:rPr>
          <w:rFonts w:ascii="Times New Roman" w:hAnsi="Times New Roman" w:cs="Times New Roman"/>
          <w:sz w:val="28"/>
          <w:szCs w:val="28"/>
        </w:rPr>
        <w:t xml:space="preserve"> требованиям к дистанционному уроку (занятию) </w:t>
      </w:r>
      <w:r w:rsidRPr="00047ED9">
        <w:rPr>
          <w:rFonts w:ascii="Times New Roman" w:hAnsi="Times New Roman" w:cs="Times New Roman"/>
          <w:b/>
          <w:sz w:val="28"/>
          <w:szCs w:val="28"/>
        </w:rPr>
        <w:t>в полном</w:t>
      </w:r>
      <w:r w:rsidRPr="00047ED9">
        <w:rPr>
          <w:rFonts w:ascii="Times New Roman" w:hAnsi="Times New Roman" w:cs="Times New Roman"/>
          <w:sz w:val="28"/>
          <w:szCs w:val="28"/>
        </w:rPr>
        <w:t xml:space="preserve"> объеме; </w:t>
      </w:r>
      <w:r w:rsidRPr="00047ED9">
        <w:rPr>
          <w:rFonts w:ascii="Times New Roman" w:hAnsi="Times New Roman" w:cs="Times New Roman"/>
          <w:b/>
          <w:sz w:val="28"/>
          <w:szCs w:val="28"/>
        </w:rPr>
        <w:t>2 балла</w:t>
      </w:r>
      <w:r w:rsidRPr="00047ED9">
        <w:rPr>
          <w:rFonts w:ascii="Times New Roman" w:hAnsi="Times New Roman" w:cs="Times New Roman"/>
          <w:sz w:val="28"/>
          <w:szCs w:val="28"/>
        </w:rPr>
        <w:t xml:space="preserve"> – </w:t>
      </w:r>
      <w:r w:rsidR="00047ED9" w:rsidRPr="00047ED9">
        <w:rPr>
          <w:rFonts w:ascii="Times New Roman" w:hAnsi="Times New Roman" w:cs="Times New Roman"/>
          <w:sz w:val="28"/>
          <w:szCs w:val="28"/>
        </w:rPr>
        <w:t xml:space="preserve">материалы, иллюстрирующие показатель, </w:t>
      </w:r>
      <w:r w:rsidR="00047ED9" w:rsidRPr="00047ED9">
        <w:rPr>
          <w:rFonts w:ascii="Times New Roman" w:hAnsi="Times New Roman" w:cs="Times New Roman"/>
          <w:b/>
          <w:sz w:val="28"/>
          <w:szCs w:val="28"/>
        </w:rPr>
        <w:t>в основном</w:t>
      </w:r>
      <w:r w:rsidR="00047ED9" w:rsidRPr="00047ED9">
        <w:rPr>
          <w:rFonts w:ascii="Times New Roman" w:hAnsi="Times New Roman" w:cs="Times New Roman"/>
          <w:sz w:val="28"/>
          <w:szCs w:val="28"/>
        </w:rPr>
        <w:t xml:space="preserve"> соответствуют требованиям к дистанционному уроку (занятию); </w:t>
      </w:r>
      <w:r w:rsidR="00047ED9" w:rsidRPr="00047ED9">
        <w:rPr>
          <w:rFonts w:ascii="Times New Roman" w:hAnsi="Times New Roman" w:cs="Times New Roman"/>
          <w:b/>
          <w:sz w:val="28"/>
          <w:szCs w:val="28"/>
        </w:rPr>
        <w:t>1 балл</w:t>
      </w:r>
      <w:r w:rsidR="00047ED9" w:rsidRPr="00047ED9">
        <w:rPr>
          <w:rFonts w:ascii="Times New Roman" w:hAnsi="Times New Roman" w:cs="Times New Roman"/>
          <w:sz w:val="28"/>
          <w:szCs w:val="28"/>
        </w:rPr>
        <w:t xml:space="preserve"> -  материалы, иллюстрирующие показатель, </w:t>
      </w:r>
      <w:r w:rsidR="00047ED9" w:rsidRPr="00047ED9">
        <w:rPr>
          <w:rFonts w:ascii="Times New Roman" w:hAnsi="Times New Roman" w:cs="Times New Roman"/>
          <w:b/>
          <w:sz w:val="28"/>
          <w:szCs w:val="28"/>
        </w:rPr>
        <w:t>частично</w:t>
      </w:r>
      <w:r w:rsidR="00047ED9" w:rsidRPr="00047ED9">
        <w:rPr>
          <w:rFonts w:ascii="Times New Roman" w:hAnsi="Times New Roman" w:cs="Times New Roman"/>
          <w:sz w:val="28"/>
          <w:szCs w:val="28"/>
        </w:rPr>
        <w:t xml:space="preserve"> (менее 50%) соответствуют требованиям к дистанционному уроку (занятию);</w:t>
      </w:r>
      <w:proofErr w:type="gramEnd"/>
      <w:r w:rsidR="00047ED9" w:rsidRPr="00047ED9">
        <w:rPr>
          <w:rFonts w:ascii="Times New Roman" w:hAnsi="Times New Roman" w:cs="Times New Roman"/>
          <w:sz w:val="28"/>
          <w:szCs w:val="28"/>
        </w:rPr>
        <w:t xml:space="preserve"> </w:t>
      </w:r>
      <w:r w:rsidR="00047ED9" w:rsidRPr="00047ED9">
        <w:rPr>
          <w:rFonts w:ascii="Times New Roman" w:hAnsi="Times New Roman" w:cs="Times New Roman"/>
          <w:b/>
          <w:sz w:val="28"/>
          <w:szCs w:val="28"/>
        </w:rPr>
        <w:t>0 баллов</w:t>
      </w:r>
      <w:r w:rsidR="00047ED9" w:rsidRPr="00047ED9">
        <w:rPr>
          <w:rFonts w:ascii="Times New Roman" w:hAnsi="Times New Roman" w:cs="Times New Roman"/>
          <w:sz w:val="28"/>
          <w:szCs w:val="28"/>
        </w:rPr>
        <w:t xml:space="preserve"> - материалы, иллюстрирующие показатель, </w:t>
      </w:r>
      <w:r w:rsidR="00047ED9" w:rsidRPr="00047ED9">
        <w:rPr>
          <w:rFonts w:ascii="Times New Roman" w:hAnsi="Times New Roman" w:cs="Times New Roman"/>
          <w:b/>
          <w:sz w:val="28"/>
          <w:szCs w:val="28"/>
        </w:rPr>
        <w:t>не соответствуют</w:t>
      </w:r>
      <w:r w:rsidR="00047ED9" w:rsidRPr="00047ED9">
        <w:rPr>
          <w:rFonts w:ascii="Times New Roman" w:hAnsi="Times New Roman" w:cs="Times New Roman"/>
          <w:sz w:val="28"/>
          <w:szCs w:val="28"/>
        </w:rPr>
        <w:t xml:space="preserve"> требованиям к дистанционному уроку (занятию).</w:t>
      </w:r>
    </w:p>
    <w:p w:rsidR="002415CD" w:rsidRDefault="002415CD" w:rsidP="00241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Дистанционный урок (занятие)  может быть проведе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2340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4081">
        <w:rPr>
          <w:rFonts w:ascii="Times New Roman" w:hAnsi="Times New Roman" w:cs="Times New Roman"/>
          <w:sz w:val="28"/>
          <w:szCs w:val="28"/>
        </w:rPr>
        <w:t>о)</w:t>
      </w:r>
      <w:r>
        <w:rPr>
          <w:rFonts w:ascii="Times New Roman" w:hAnsi="Times New Roman" w:cs="Times New Roman"/>
          <w:sz w:val="28"/>
          <w:szCs w:val="28"/>
        </w:rPr>
        <w:t xml:space="preserve"> в различных форматах, выбор которых зависит от материально-технических условий процесса обучения.   Как и любой урок (занятие) о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2340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4081">
        <w:rPr>
          <w:rFonts w:ascii="Times New Roman" w:hAnsi="Times New Roman" w:cs="Times New Roman"/>
          <w:sz w:val="28"/>
          <w:szCs w:val="28"/>
        </w:rPr>
        <w:t>о)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наличие  целевой направленности, целостности структуры, системности содержания и результативности. </w:t>
      </w:r>
    </w:p>
    <w:p w:rsidR="00047ED9" w:rsidRDefault="002415CD" w:rsidP="002415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4DB">
        <w:rPr>
          <w:rFonts w:ascii="Times New Roman" w:hAnsi="Times New Roman" w:cs="Times New Roman"/>
          <w:sz w:val="28"/>
          <w:szCs w:val="28"/>
        </w:rPr>
        <w:t xml:space="preserve">Аттестуемый должен предоставить материалы для того, чтобы эксперты могли оценить его компетенции по каждому из показателей. </w:t>
      </w:r>
      <w:r>
        <w:rPr>
          <w:rFonts w:ascii="Times New Roman" w:hAnsi="Times New Roman" w:cs="Times New Roman"/>
          <w:sz w:val="28"/>
          <w:szCs w:val="28"/>
        </w:rPr>
        <w:t xml:space="preserve">В таблице приведены возможные варианты материалов для подтверждения уровня профессиональной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аттестуемого по критерию «Качество проведения урока»</w:t>
      </w:r>
    </w:p>
    <w:p w:rsidR="002415CD" w:rsidRDefault="00D85B9F" w:rsidP="00D85B9F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5B9F">
        <w:rPr>
          <w:rFonts w:ascii="Times New Roman" w:hAnsi="Times New Roman" w:cs="Times New Roman"/>
          <w:i/>
          <w:sz w:val="28"/>
          <w:szCs w:val="28"/>
        </w:rPr>
        <w:t>Рекомендуемые документы для подтверждения показателей по критерию «Качество проведения урока»</w:t>
      </w:r>
    </w:p>
    <w:p w:rsidR="00234081" w:rsidRPr="00D85B9F" w:rsidRDefault="00234081" w:rsidP="00D85B9F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88"/>
        <w:gridCol w:w="3332"/>
      </w:tblGrid>
      <w:tr w:rsidR="009754DB" w:rsidTr="00234081">
        <w:tc>
          <w:tcPr>
            <w:tcW w:w="2376" w:type="dxa"/>
          </w:tcPr>
          <w:p w:rsidR="009754DB" w:rsidRDefault="009754DB" w:rsidP="009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288" w:type="dxa"/>
          </w:tcPr>
          <w:p w:rsidR="009754DB" w:rsidRDefault="00FD1161" w:rsidP="009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Оцениваемые профессиональные умения</w:t>
            </w:r>
          </w:p>
        </w:tc>
        <w:tc>
          <w:tcPr>
            <w:tcW w:w="3332" w:type="dxa"/>
          </w:tcPr>
          <w:p w:rsidR="009754DB" w:rsidRDefault="0093712B" w:rsidP="0093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</w:t>
            </w:r>
            <w:r w:rsidR="00FD1161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одтверждающие материалы </w:t>
            </w:r>
          </w:p>
        </w:tc>
      </w:tr>
      <w:tr w:rsidR="009754DB" w:rsidTr="00234081">
        <w:tc>
          <w:tcPr>
            <w:tcW w:w="2376" w:type="dxa"/>
          </w:tcPr>
          <w:p w:rsidR="009754DB" w:rsidRDefault="009754DB" w:rsidP="009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урока</w:t>
            </w:r>
          </w:p>
        </w:tc>
        <w:tc>
          <w:tcPr>
            <w:tcW w:w="4288" w:type="dxa"/>
          </w:tcPr>
          <w:p w:rsidR="009754DB" w:rsidRDefault="001B0128" w:rsidP="001B0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Оценивается умение использовать ДОТ для организации процесса обучения иностранному языку в дистанционном режиме, соблюдать СанПиН, соблюдать авторские права.</w:t>
            </w:r>
          </w:p>
        </w:tc>
        <w:tc>
          <w:tcPr>
            <w:tcW w:w="3332" w:type="dxa"/>
          </w:tcPr>
          <w:p w:rsidR="009754DB" w:rsidRDefault="001B0128" w:rsidP="009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используемые платформы, ресурсы интернета.</w:t>
            </w:r>
          </w:p>
          <w:p w:rsidR="001B0128" w:rsidRDefault="001B0128" w:rsidP="00234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</w:t>
            </w:r>
            <w:r w:rsidR="00696274">
              <w:rPr>
                <w:rFonts w:ascii="Times New Roman" w:hAnsi="Times New Roman" w:cs="Times New Roman"/>
                <w:sz w:val="28"/>
                <w:szCs w:val="28"/>
              </w:rPr>
              <w:t xml:space="preserve"> / План-конспект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54DB" w:rsidTr="00234081">
        <w:tc>
          <w:tcPr>
            <w:tcW w:w="2376" w:type="dxa"/>
          </w:tcPr>
          <w:p w:rsidR="009754DB" w:rsidRPr="009754DB" w:rsidRDefault="009754DB" w:rsidP="009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DB"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Благоприятный психологический климат на уроке </w:t>
            </w:r>
          </w:p>
          <w:p w:rsidR="009754DB" w:rsidRDefault="009754DB" w:rsidP="009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9754DB" w:rsidRDefault="00234081" w:rsidP="00234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Оценивается у</w:t>
            </w:r>
            <w:r w:rsidR="00FD1161">
              <w:rPr>
                <w:rFonts w:ascii="Times New Roman" w:hAnsi="Times New Roman" w:cs="Times New Roman"/>
                <w:sz w:val="28"/>
                <w:szCs w:val="28"/>
              </w:rPr>
              <w:t xml:space="preserve">мение создать и поддерживать мотивацию обучающихся </w:t>
            </w:r>
            <w:r w:rsidR="00D85B9F">
              <w:rPr>
                <w:rFonts w:ascii="Times New Roman" w:hAnsi="Times New Roman" w:cs="Times New Roman"/>
                <w:sz w:val="28"/>
                <w:szCs w:val="28"/>
              </w:rPr>
              <w:t>в условиях дистанционного обучения.</w:t>
            </w:r>
            <w:proofErr w:type="gramEnd"/>
          </w:p>
        </w:tc>
        <w:tc>
          <w:tcPr>
            <w:tcW w:w="3332" w:type="dxa"/>
          </w:tcPr>
          <w:p w:rsidR="009754DB" w:rsidRDefault="009754DB" w:rsidP="009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34">
              <w:rPr>
                <w:rFonts w:ascii="Times New Roman" w:hAnsi="Times New Roman" w:cs="Times New Roman"/>
                <w:sz w:val="28"/>
                <w:szCs w:val="28"/>
              </w:rPr>
              <w:t>Оценка руководителя образовательного учреждения, или ПМС службы, или психолога, отзывы родителей, отсутствие жалоб со стороны родителей,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54DB" w:rsidTr="00234081">
        <w:tc>
          <w:tcPr>
            <w:tcW w:w="2376" w:type="dxa"/>
          </w:tcPr>
          <w:p w:rsidR="009754DB" w:rsidRDefault="009754DB" w:rsidP="009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34">
              <w:rPr>
                <w:rFonts w:ascii="Times New Roman" w:hAnsi="Times New Roman" w:cs="Times New Roman"/>
                <w:sz w:val="28"/>
                <w:szCs w:val="28"/>
              </w:rPr>
              <w:t>Содержательно-</w:t>
            </w:r>
            <w:r w:rsidRPr="00183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аспект урока</w:t>
            </w:r>
          </w:p>
        </w:tc>
        <w:tc>
          <w:tcPr>
            <w:tcW w:w="4288" w:type="dxa"/>
          </w:tcPr>
          <w:p w:rsidR="009754DB" w:rsidRDefault="009754DB" w:rsidP="00FD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Оценивается умение определять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урока в соответствии с его типом и местом в теме, </w:t>
            </w:r>
            <w:r w:rsidR="00FD1161">
              <w:rPr>
                <w:rFonts w:ascii="Times New Roman" w:hAnsi="Times New Roman" w:cs="Times New Roman"/>
                <w:sz w:val="28"/>
                <w:szCs w:val="28"/>
              </w:rPr>
              <w:t xml:space="preserve">целесообразно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отб</w:t>
            </w:r>
            <w:r w:rsidR="00FD11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FD1161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</w:t>
            </w:r>
            <w:r w:rsidR="00FD11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методическо</w:t>
            </w:r>
            <w:r w:rsidR="00FD11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</w:t>
            </w:r>
            <w:r w:rsidR="00FD1161">
              <w:rPr>
                <w:rFonts w:ascii="Times New Roman" w:hAnsi="Times New Roman" w:cs="Times New Roman"/>
                <w:sz w:val="28"/>
                <w:szCs w:val="28"/>
              </w:rPr>
              <w:t>е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(задани</w:t>
            </w:r>
            <w:r w:rsidR="00FD11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ресурс</w:t>
            </w:r>
            <w:r w:rsidR="00FD11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3332" w:type="dxa"/>
          </w:tcPr>
          <w:p w:rsidR="00FD1161" w:rsidRDefault="009754DB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Технологическая карта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</w:t>
            </w:r>
            <w:r w:rsidR="00696274">
              <w:rPr>
                <w:rFonts w:ascii="Times New Roman" w:hAnsi="Times New Roman" w:cs="Times New Roman"/>
                <w:sz w:val="28"/>
                <w:szCs w:val="28"/>
              </w:rPr>
              <w:t xml:space="preserve"> / План-конспект урока</w:t>
            </w:r>
            <w:r w:rsidR="00FD11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786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и методическое сопровождение урока в виде </w:t>
            </w:r>
            <w:r w:rsidR="00FD1161">
              <w:rPr>
                <w:rFonts w:ascii="Times New Roman" w:hAnsi="Times New Roman" w:cs="Times New Roman"/>
                <w:sz w:val="28"/>
                <w:szCs w:val="28"/>
              </w:rPr>
              <w:t>ссыл</w:t>
            </w:r>
            <w:r w:rsidR="00F078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1161">
              <w:rPr>
                <w:rFonts w:ascii="Times New Roman" w:hAnsi="Times New Roman" w:cs="Times New Roman"/>
                <w:sz w:val="28"/>
                <w:szCs w:val="28"/>
              </w:rPr>
              <w:t>к на ресурсы</w:t>
            </w:r>
            <w:r w:rsidR="00F0786A"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разработанные материалы к уроку</w:t>
            </w:r>
            <w:r w:rsidR="00FD1161">
              <w:rPr>
                <w:rFonts w:ascii="Times New Roman" w:hAnsi="Times New Roman" w:cs="Times New Roman"/>
                <w:sz w:val="28"/>
                <w:szCs w:val="28"/>
              </w:rPr>
              <w:t xml:space="preserve">, видеозаписи урока и т.д. </w:t>
            </w:r>
          </w:p>
        </w:tc>
      </w:tr>
      <w:tr w:rsidR="009754DB" w:rsidTr="00234081">
        <w:tc>
          <w:tcPr>
            <w:tcW w:w="2376" w:type="dxa"/>
          </w:tcPr>
          <w:p w:rsidR="009754DB" w:rsidRDefault="009754DB" w:rsidP="009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Процессуально-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аспект урока</w:t>
            </w:r>
          </w:p>
        </w:tc>
        <w:tc>
          <w:tcPr>
            <w:tcW w:w="4288" w:type="dxa"/>
          </w:tcPr>
          <w:p w:rsidR="009754DB" w:rsidRDefault="00FD1161" w:rsidP="00FD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умение  организовывать </w:t>
            </w:r>
            <w:r w:rsidR="009754D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9754DB" w:rsidRPr="00866D4D">
              <w:rPr>
                <w:rFonts w:ascii="Times New Roman" w:hAnsi="Times New Roman" w:cs="Times New Roman"/>
                <w:sz w:val="28"/>
                <w:szCs w:val="28"/>
              </w:rPr>
              <w:t>ффективно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54DB" w:rsidRPr="00866D4D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взаимодействие</w:t>
            </w:r>
            <w:r w:rsidR="009754DB" w:rsidRPr="0086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754DB" w:rsidRPr="00866D4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9754DB" w:rsidRPr="00866D4D">
              <w:rPr>
                <w:rFonts w:ascii="Times New Roman" w:hAnsi="Times New Roman" w:cs="Times New Roman"/>
                <w:sz w:val="28"/>
                <w:szCs w:val="28"/>
              </w:rPr>
              <w:t xml:space="preserve"> в ходе дистанционного урока с учителем и между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9754DB" w:rsidRDefault="00FD1161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</w:t>
            </w:r>
            <w:r w:rsidR="00696274">
              <w:rPr>
                <w:rFonts w:ascii="Times New Roman" w:hAnsi="Times New Roman" w:cs="Times New Roman"/>
                <w:sz w:val="28"/>
                <w:szCs w:val="28"/>
              </w:rPr>
              <w:t xml:space="preserve"> / План-конспект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786A">
              <w:rPr>
                <w:rFonts w:ascii="Times New Roman" w:hAnsi="Times New Roman" w:cs="Times New Roman"/>
                <w:sz w:val="28"/>
                <w:szCs w:val="28"/>
              </w:rPr>
              <w:t>Дидактическое и методическое сопровождение урока в виде и</w:t>
            </w:r>
            <w:r w:rsidR="009754DB" w:rsidRPr="00183B34">
              <w:rPr>
                <w:rFonts w:ascii="Times New Roman" w:hAnsi="Times New Roman" w:cs="Times New Roman"/>
                <w:sz w:val="28"/>
                <w:szCs w:val="28"/>
              </w:rPr>
              <w:t>нструкци</w:t>
            </w:r>
            <w:r w:rsidR="00F0786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754DB" w:rsidRPr="00183B34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рекомендаци</w:t>
            </w:r>
            <w:r w:rsidR="00F0786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754DB" w:rsidRPr="00183B34">
              <w:rPr>
                <w:rFonts w:ascii="Times New Roman" w:hAnsi="Times New Roman" w:cs="Times New Roman"/>
                <w:sz w:val="28"/>
                <w:szCs w:val="28"/>
              </w:rPr>
              <w:t xml:space="preserve"> ученикам и родителям</w:t>
            </w:r>
            <w:r w:rsidR="00F0786A">
              <w:rPr>
                <w:rFonts w:ascii="Times New Roman" w:hAnsi="Times New Roman" w:cs="Times New Roman"/>
                <w:sz w:val="28"/>
                <w:szCs w:val="28"/>
              </w:rPr>
              <w:t>, разработанных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амят</w:t>
            </w:r>
            <w:r w:rsidR="00F078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 выполнению заданий.</w:t>
            </w:r>
          </w:p>
        </w:tc>
      </w:tr>
      <w:tr w:rsidR="009754DB" w:rsidTr="00234081">
        <w:tc>
          <w:tcPr>
            <w:tcW w:w="2376" w:type="dxa"/>
          </w:tcPr>
          <w:p w:rsidR="009754DB" w:rsidRDefault="009754DB" w:rsidP="009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D">
              <w:rPr>
                <w:rFonts w:ascii="Times New Roman" w:hAnsi="Times New Roman" w:cs="Times New Roman"/>
                <w:sz w:val="28"/>
                <w:szCs w:val="28"/>
              </w:rPr>
              <w:t>Результативно-оценочный аспект урока</w:t>
            </w:r>
          </w:p>
        </w:tc>
        <w:tc>
          <w:tcPr>
            <w:tcW w:w="4288" w:type="dxa"/>
          </w:tcPr>
          <w:p w:rsidR="009754DB" w:rsidRDefault="00FD1161" w:rsidP="001B0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умение определять </w:t>
            </w:r>
            <w:r w:rsidR="001B0128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</w:t>
            </w:r>
            <w:r w:rsidR="001B0128">
              <w:rPr>
                <w:rFonts w:ascii="Times New Roman" w:hAnsi="Times New Roman" w:cs="Times New Roman"/>
                <w:sz w:val="28"/>
                <w:szCs w:val="28"/>
              </w:rPr>
              <w:t xml:space="preserve">жения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1B012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урока, 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обучающихся во время урока. </w:t>
            </w:r>
          </w:p>
        </w:tc>
        <w:tc>
          <w:tcPr>
            <w:tcW w:w="3332" w:type="dxa"/>
          </w:tcPr>
          <w:p w:rsidR="009754DB" w:rsidRDefault="00FD1161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</w:t>
            </w:r>
            <w:r w:rsidR="00696274">
              <w:rPr>
                <w:rFonts w:ascii="Times New Roman" w:hAnsi="Times New Roman" w:cs="Times New Roman"/>
                <w:sz w:val="28"/>
                <w:szCs w:val="28"/>
              </w:rPr>
              <w:t xml:space="preserve"> / План-конспект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786A">
              <w:rPr>
                <w:rFonts w:ascii="Times New Roman" w:hAnsi="Times New Roman" w:cs="Times New Roman"/>
                <w:sz w:val="28"/>
                <w:szCs w:val="28"/>
              </w:rPr>
              <w:t>Дидактическое и методическое сопровождение урока в виде с</w:t>
            </w:r>
            <w:r w:rsidR="001B0128">
              <w:rPr>
                <w:rFonts w:ascii="Times New Roman" w:hAnsi="Times New Roman" w:cs="Times New Roman"/>
                <w:sz w:val="28"/>
                <w:szCs w:val="28"/>
              </w:rPr>
              <w:t>сыл</w:t>
            </w:r>
            <w:r w:rsidR="00F078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0128">
              <w:rPr>
                <w:rFonts w:ascii="Times New Roman" w:hAnsi="Times New Roman" w:cs="Times New Roman"/>
                <w:sz w:val="28"/>
                <w:szCs w:val="28"/>
              </w:rPr>
              <w:t>к или описани</w:t>
            </w:r>
            <w:r w:rsidR="00F078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B012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754DB">
              <w:rPr>
                <w:rFonts w:ascii="Times New Roman" w:hAnsi="Times New Roman" w:cs="Times New Roman"/>
                <w:sz w:val="28"/>
                <w:szCs w:val="28"/>
              </w:rPr>
              <w:t>спользуемы</w:t>
            </w:r>
            <w:r w:rsidR="001B012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754DB" w:rsidRPr="00866D4D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</w:t>
            </w:r>
            <w:r w:rsidR="001B012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754DB" w:rsidRPr="00866D4D">
              <w:rPr>
                <w:rFonts w:ascii="Times New Roman" w:hAnsi="Times New Roman" w:cs="Times New Roman"/>
                <w:sz w:val="28"/>
                <w:szCs w:val="28"/>
              </w:rPr>
              <w:t xml:space="preserve"> самопроверки и контрол</w:t>
            </w:r>
            <w:r w:rsidR="00F0786A">
              <w:rPr>
                <w:rFonts w:ascii="Times New Roman" w:hAnsi="Times New Roman" w:cs="Times New Roman"/>
                <w:sz w:val="28"/>
                <w:szCs w:val="28"/>
              </w:rPr>
              <w:t>я, описания критериев оценивания.</w:t>
            </w:r>
          </w:p>
        </w:tc>
      </w:tr>
    </w:tbl>
    <w:p w:rsidR="00866D4D" w:rsidRDefault="00866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B9F" w:rsidRDefault="00D85B9F" w:rsidP="00D85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 создана секция «Иностранные языки» </w:t>
      </w:r>
      <w:r w:rsidRPr="00D85B9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D85B9F">
        <w:rPr>
          <w:rFonts w:ascii="Times New Roman" w:hAnsi="Times New Roman" w:cs="Times New Roman"/>
          <w:sz w:val="28"/>
          <w:szCs w:val="28"/>
        </w:rPr>
        <w:t>межуровневом</w:t>
      </w:r>
      <w:proofErr w:type="gramEnd"/>
      <w:r w:rsidRPr="00D85B9F">
        <w:rPr>
          <w:rFonts w:ascii="Times New Roman" w:hAnsi="Times New Roman" w:cs="Times New Roman"/>
          <w:sz w:val="28"/>
          <w:szCs w:val="28"/>
        </w:rPr>
        <w:t xml:space="preserve"> УМО в системе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Членами предметной секции разработаны методические рекомендации по организации дистанционного обучения иностранным языка, которые могут быть полезны при оформлении аттестационных материалов. Методические рекомендации размещены на сайте блога для преподавателей и учителей иностранного языка Ленинградской области: </w:t>
      </w:r>
      <w:hyperlink r:id="rId8" w:history="1">
        <w:r w:rsidRPr="00C63E82">
          <w:rPr>
            <w:rStyle w:val="a6"/>
            <w:rFonts w:ascii="Times New Roman" w:hAnsi="Times New Roman" w:cs="Times New Roman"/>
            <w:sz w:val="28"/>
            <w:szCs w:val="28"/>
          </w:rPr>
          <w:t>https://inyaz47.blogspot.com/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B9F" w:rsidRPr="003E01DD" w:rsidRDefault="00D85B9F" w:rsidP="00D85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5B9F" w:rsidRPr="003E01DD" w:rsidSect="003E01DD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54" w:rsidRDefault="00CA3154" w:rsidP="00406CAA">
      <w:pPr>
        <w:spacing w:after="0" w:line="240" w:lineRule="auto"/>
      </w:pPr>
      <w:r>
        <w:separator/>
      </w:r>
    </w:p>
  </w:endnote>
  <w:endnote w:type="continuationSeparator" w:id="0">
    <w:p w:rsidR="00CA3154" w:rsidRDefault="00CA3154" w:rsidP="0040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368015"/>
      <w:docPartObj>
        <w:docPartGallery w:val="Page Numbers (Bottom of Page)"/>
        <w:docPartUnique/>
      </w:docPartObj>
    </w:sdtPr>
    <w:sdtEndPr/>
    <w:sdtContent>
      <w:p w:rsidR="00406CAA" w:rsidRDefault="00406C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E90">
          <w:rPr>
            <w:noProof/>
          </w:rPr>
          <w:t>1</w:t>
        </w:r>
        <w:r>
          <w:fldChar w:fldCharType="end"/>
        </w:r>
      </w:p>
    </w:sdtContent>
  </w:sdt>
  <w:p w:rsidR="00406CAA" w:rsidRDefault="00406C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54" w:rsidRDefault="00CA3154" w:rsidP="00406CAA">
      <w:pPr>
        <w:spacing w:after="0" w:line="240" w:lineRule="auto"/>
      </w:pPr>
      <w:r>
        <w:separator/>
      </w:r>
    </w:p>
  </w:footnote>
  <w:footnote w:type="continuationSeparator" w:id="0">
    <w:p w:rsidR="00CA3154" w:rsidRDefault="00CA3154" w:rsidP="00406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F20"/>
    <w:multiLevelType w:val="hybridMultilevel"/>
    <w:tmpl w:val="1014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DD"/>
    <w:rsid w:val="00047ED9"/>
    <w:rsid w:val="00055244"/>
    <w:rsid w:val="00183B34"/>
    <w:rsid w:val="001B0128"/>
    <w:rsid w:val="00234081"/>
    <w:rsid w:val="002415CD"/>
    <w:rsid w:val="003E01DD"/>
    <w:rsid w:val="00406CAA"/>
    <w:rsid w:val="00696274"/>
    <w:rsid w:val="00820077"/>
    <w:rsid w:val="00864D8F"/>
    <w:rsid w:val="00866D4D"/>
    <w:rsid w:val="008D2ACF"/>
    <w:rsid w:val="009163BC"/>
    <w:rsid w:val="0093712B"/>
    <w:rsid w:val="00953EB7"/>
    <w:rsid w:val="009754DB"/>
    <w:rsid w:val="00B364DA"/>
    <w:rsid w:val="00C86D8F"/>
    <w:rsid w:val="00C90E90"/>
    <w:rsid w:val="00CA3154"/>
    <w:rsid w:val="00CC4429"/>
    <w:rsid w:val="00D85B9F"/>
    <w:rsid w:val="00F0786A"/>
    <w:rsid w:val="00FD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E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3B34"/>
    <w:pPr>
      <w:ind w:left="720"/>
      <w:contextualSpacing/>
    </w:pPr>
  </w:style>
  <w:style w:type="table" w:styleId="a5">
    <w:name w:val="Table Grid"/>
    <w:basedOn w:val="a1"/>
    <w:uiPriority w:val="59"/>
    <w:rsid w:val="0097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85B9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CAA"/>
  </w:style>
  <w:style w:type="paragraph" w:styleId="a9">
    <w:name w:val="footer"/>
    <w:basedOn w:val="a"/>
    <w:link w:val="aa"/>
    <w:uiPriority w:val="99"/>
    <w:unhideWhenUsed/>
    <w:rsid w:val="0040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6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E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3B34"/>
    <w:pPr>
      <w:ind w:left="720"/>
      <w:contextualSpacing/>
    </w:pPr>
  </w:style>
  <w:style w:type="table" w:styleId="a5">
    <w:name w:val="Table Grid"/>
    <w:basedOn w:val="a1"/>
    <w:uiPriority w:val="59"/>
    <w:rsid w:val="0097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85B9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CAA"/>
  </w:style>
  <w:style w:type="paragraph" w:styleId="a9">
    <w:name w:val="footer"/>
    <w:basedOn w:val="a"/>
    <w:link w:val="aa"/>
    <w:uiPriority w:val="99"/>
    <w:unhideWhenUsed/>
    <w:rsid w:val="0040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yaz47.blogspot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2020-06-03T17:13:00Z</dcterms:created>
  <dcterms:modified xsi:type="dcterms:W3CDTF">2020-06-04T15:51:00Z</dcterms:modified>
</cp:coreProperties>
</file>