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64" w:rsidRDefault="00E47BFF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ГАОУ ДПО </w:t>
      </w:r>
      <w:bookmarkStart w:id="0" w:name="_GoBack"/>
      <w:bookmarkEnd w:id="0"/>
      <w:r w:rsidR="007D0464">
        <w:rPr>
          <w:rFonts w:ascii="Times New Roman" w:hAnsi="Times New Roman"/>
          <w:b/>
          <w:sz w:val="28"/>
          <w:szCs w:val="28"/>
        </w:rPr>
        <w:t>«Ленинградский областной институт развития образования»</w:t>
      </w: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оценки качества и инновационного развития образования</w:t>
      </w: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7D0464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6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1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92288" w:rsidRPr="00944414" w:rsidRDefault="00992288" w:rsidP="009922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C7A57">
        <w:rPr>
          <w:rFonts w:ascii="Times New Roman" w:hAnsi="Times New Roman"/>
          <w:b/>
          <w:sz w:val="28"/>
          <w:szCs w:val="28"/>
        </w:rPr>
        <w:t>улучшению результатов</w:t>
      </w:r>
      <w:r>
        <w:rPr>
          <w:rFonts w:ascii="Times New Roman" w:hAnsi="Times New Roman"/>
          <w:b/>
          <w:sz w:val="28"/>
          <w:szCs w:val="28"/>
        </w:rPr>
        <w:t xml:space="preserve"> учащихся,</w:t>
      </w:r>
      <w:r w:rsidR="007D0464">
        <w:rPr>
          <w:rFonts w:ascii="Times New Roman" w:hAnsi="Times New Roman"/>
          <w:b/>
          <w:sz w:val="28"/>
          <w:szCs w:val="28"/>
        </w:rPr>
        <w:t xml:space="preserve"> испытывающих трудности в обучении, </w:t>
      </w:r>
      <w:r>
        <w:rPr>
          <w:rFonts w:ascii="Times New Roman" w:hAnsi="Times New Roman"/>
          <w:b/>
          <w:sz w:val="28"/>
          <w:szCs w:val="28"/>
        </w:rPr>
        <w:t xml:space="preserve"> не</w:t>
      </w:r>
      <w:r w:rsidR="00E44F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достигших базового уровня метапредметных резу</w:t>
      </w:r>
      <w:r w:rsidR="005C7A57">
        <w:rPr>
          <w:rFonts w:ascii="Times New Roman" w:hAnsi="Times New Roman"/>
          <w:b/>
          <w:sz w:val="28"/>
          <w:szCs w:val="28"/>
        </w:rPr>
        <w:t xml:space="preserve">льтатов </w:t>
      </w:r>
      <w:r w:rsidR="002D53DF">
        <w:rPr>
          <w:rFonts w:ascii="Times New Roman" w:hAnsi="Times New Roman"/>
          <w:b/>
          <w:sz w:val="28"/>
          <w:szCs w:val="28"/>
        </w:rPr>
        <w:t>освоения основной образовательной программы основного общего образования)</w:t>
      </w:r>
    </w:p>
    <w:p w:rsidR="002D53DF" w:rsidRDefault="002D53DF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(</w:t>
      </w:r>
      <w:r w:rsidR="00992288" w:rsidRPr="002D53DF">
        <w:rPr>
          <w:rFonts w:ascii="Times New Roman" w:hAnsi="Times New Roman"/>
          <w:sz w:val="28"/>
          <w:szCs w:val="28"/>
        </w:rPr>
        <w:t xml:space="preserve">по результатам диагностической работы </w:t>
      </w:r>
      <w:r>
        <w:rPr>
          <w:rFonts w:ascii="Times New Roman" w:hAnsi="Times New Roman"/>
          <w:sz w:val="28"/>
          <w:szCs w:val="28"/>
        </w:rPr>
        <w:t>по оценке</w:t>
      </w:r>
      <w:r w:rsidR="00992288" w:rsidRPr="002D53DF">
        <w:rPr>
          <w:rFonts w:ascii="Times New Roman" w:hAnsi="Times New Roman"/>
          <w:sz w:val="28"/>
          <w:szCs w:val="28"/>
        </w:rPr>
        <w:t xml:space="preserve"> уровня сформированности метапредметных результатов</w:t>
      </w:r>
    </w:p>
    <w:p w:rsidR="00992288" w:rsidRDefault="00992288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D53DF">
        <w:rPr>
          <w:rFonts w:ascii="Times New Roman" w:hAnsi="Times New Roman"/>
          <w:sz w:val="28"/>
          <w:szCs w:val="28"/>
        </w:rPr>
        <w:t>9 класс</w:t>
      </w:r>
      <w:r w:rsidR="002D53DF" w:rsidRPr="002D53DF">
        <w:rPr>
          <w:rFonts w:ascii="Times New Roman" w:hAnsi="Times New Roman"/>
          <w:sz w:val="28"/>
          <w:szCs w:val="28"/>
        </w:rPr>
        <w:t xml:space="preserve"> 2019-2020 уч.годы)</w:t>
      </w: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0464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7D0464" w:rsidRPr="002D53DF" w:rsidRDefault="007D0464" w:rsidP="002D53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DF" w:rsidRDefault="002D53DF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CB" w:rsidRDefault="009E38CB" w:rsidP="009E3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F7941">
        <w:rPr>
          <w:rFonts w:ascii="Times New Roman" w:hAnsi="Times New Roman" w:cs="Times New Roman"/>
          <w:sz w:val="28"/>
          <w:szCs w:val="28"/>
        </w:rPr>
        <w:t>едеральные государственные образовательныестандарты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1F7941">
        <w:rPr>
          <w:rFonts w:ascii="Times New Roman" w:hAnsi="Times New Roman" w:cs="Times New Roman"/>
          <w:sz w:val="28"/>
          <w:szCs w:val="28"/>
        </w:rPr>
        <w:t xml:space="preserve"> общего образования по-новому</w:t>
      </w:r>
      <w:r>
        <w:rPr>
          <w:rFonts w:ascii="Times New Roman" w:hAnsi="Times New Roman" w:cs="Times New Roman"/>
          <w:sz w:val="28"/>
          <w:szCs w:val="28"/>
        </w:rPr>
        <w:t xml:space="preserve"> определили требова</w:t>
      </w:r>
      <w:r w:rsidRPr="001F7941">
        <w:rPr>
          <w:rFonts w:ascii="Times New Roman" w:hAnsi="Times New Roman" w:cs="Times New Roman"/>
          <w:sz w:val="28"/>
          <w:szCs w:val="28"/>
        </w:rPr>
        <w:t xml:space="preserve">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основных образовательных про</w:t>
      </w:r>
      <w:r w:rsidRPr="001F7941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1F7941">
        <w:rPr>
          <w:rFonts w:ascii="Times New Roman" w:hAnsi="Times New Roman" w:cs="Times New Roman"/>
          <w:sz w:val="28"/>
          <w:szCs w:val="28"/>
        </w:rPr>
        <w:t>. Требования к предметным, метапредметным и личностнымрезультатам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941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7941">
        <w:rPr>
          <w:rFonts w:ascii="Times New Roman" w:hAnsi="Times New Roman" w:cs="Times New Roman"/>
          <w:sz w:val="28"/>
          <w:szCs w:val="28"/>
        </w:rPr>
        <w:t xml:space="preserve"> в текстах ФГОС </w:t>
      </w:r>
      <w:r>
        <w:rPr>
          <w:rFonts w:ascii="Times New Roman" w:hAnsi="Times New Roman" w:cs="Times New Roman"/>
          <w:sz w:val="28"/>
          <w:szCs w:val="28"/>
        </w:rPr>
        <w:t xml:space="preserve">начального, основного и среднего общего образования выступаютобъектом оценки, служат критериями для определения уровня достижения образовательных результатов. </w:t>
      </w:r>
    </w:p>
    <w:p w:rsidR="009E38CB" w:rsidRDefault="009E38CB" w:rsidP="009E38CB">
      <w:pPr>
        <w:pStyle w:val="a4"/>
        <w:ind w:firstLine="709"/>
      </w:pPr>
      <w:r>
        <w:t>Появление в стандартах метапредметных результатов связа</w:t>
      </w:r>
      <w:r w:rsidR="007D0464">
        <w:t>но с его методологической основ</w:t>
      </w:r>
      <w:r>
        <w:t xml:space="preserve">ой – системно-деятельностным подходом. В его логике происходит перенос акцентов с обучения знаниям, умениям, навыкам на обеспечение развития универсальных учебных действий. </w:t>
      </w:r>
    </w:p>
    <w:p w:rsidR="009E38CB" w:rsidRDefault="009E38CB" w:rsidP="009E38CB">
      <w:pPr>
        <w:pStyle w:val="a4"/>
        <w:ind w:firstLine="709"/>
      </w:pPr>
      <w:r>
        <w:t>В широком значении термин «универсальные учебные действия» означает умение учиться, т. е. способность ученика к саморазвитию и самосовершенствованию путем рефлексивного (сознательного и активного) присвоения нового социального опыта. В узком значении термин понимается как совокупность способов действий учащихся, обеспечивающих его способность к самостоятельной учебной деятельности. Универсальность учебных действий обеспечивается тем,  что обобщенные способы деятельности открывают возможность ориентации учащихся в различных предметных областях  и в строении самой учебной деятельности. По сути, речь идет об оценке освоения учащимися средств управления своей учебной деятельностью.</w:t>
      </w:r>
    </w:p>
    <w:p w:rsidR="009E38CB" w:rsidRPr="009E38CB" w:rsidRDefault="009E38CB" w:rsidP="009E38CB">
      <w:pPr>
        <w:pStyle w:val="a4"/>
        <w:ind w:firstLine="709"/>
      </w:pPr>
      <w:r>
        <w:t>Таким образом, под метапредметными результатами разработчики стандарта понимают освоенные учащимися на базе нескольких учебных предметов способы действий, применимые</w:t>
      </w:r>
      <w:r w:rsidR="007D0464">
        <w:t>,</w:t>
      </w:r>
      <w:r>
        <w:t xml:space="preserve"> как в рамках образовательного </w:t>
      </w:r>
      <w:r w:rsidRPr="009E38CB">
        <w:t xml:space="preserve">процесса,  так и при решении проблем в реальных жизненных ситуациях. </w:t>
      </w:r>
    </w:p>
    <w:p w:rsidR="00075D82" w:rsidRDefault="009E38CB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8CB">
        <w:rPr>
          <w:rFonts w:ascii="Times New Roman" w:eastAsia="Calibri" w:hAnsi="Times New Roman" w:cs="Times New Roman"/>
          <w:sz w:val="28"/>
          <w:szCs w:val="28"/>
          <w:lang w:eastAsia="en-US"/>
        </w:rPr>
        <w:t>Такое понимание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терминологически и содержательно перекликается с  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глобальными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образовательными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изменениями последних десятилетий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, основанными на поиске оптимальной трансформации содержания школьного образования, удовлетворяющим бурн</w:t>
      </w:r>
      <w:r w:rsidR="00580E6A">
        <w:rPr>
          <w:rFonts w:ascii="Times New Roman" w:eastAsia="Calibri" w:hAnsi="Times New Roman" w:cs="Times New Roman"/>
          <w:sz w:val="28"/>
          <w:szCs w:val="28"/>
          <w:lang w:eastAsia="en-US"/>
        </w:rPr>
        <w:t>омуразвитию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современного общества.</w:t>
      </w:r>
    </w:p>
    <w:p w:rsidR="003D40F8" w:rsidRDefault="007D0464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Понятия 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ниверсальные компетентности», «навыки ХХ</w:t>
      </w:r>
      <w:r w:rsidR="006E146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>века», «ключевые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(базовые)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навыки», «метапредметные умения», «функциональная грамотность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(как результат обучения)</w:t>
      </w:r>
      <w:r w:rsidR="006E1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»используются 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синонимы, показывая, что повышение ситуации неопределенности будущего в связи с быстрым изменением технологий и условий жизни предъявило новые требования к результатам школьного образования. Оно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 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сводит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овладению готовым комплект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знаний, а должно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широкий спектр навыков</w:t>
      </w:r>
      <w:r w:rsidR="00A85D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успешной жизни в меняющемся обществе.</w:t>
      </w:r>
    </w:p>
    <w:p w:rsidR="008B3C49" w:rsidRDefault="008B3C49" w:rsidP="008B3C49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формирование метапредметных результатов, как  универсальных компетентностей, направлен</w:t>
      </w:r>
      <w:r w:rsidR="005D2B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5D2BDF">
        <w:rPr>
          <w:rFonts w:ascii="Times New Roman" w:hAnsi="Times New Roman"/>
          <w:sz w:val="28"/>
          <w:szCs w:val="28"/>
        </w:rPr>
        <w:t xml:space="preserve">не только на поддержку </w:t>
      </w:r>
      <w:r>
        <w:rPr>
          <w:rFonts w:ascii="Times New Roman" w:hAnsi="Times New Roman"/>
          <w:sz w:val="28"/>
          <w:szCs w:val="28"/>
        </w:rPr>
        <w:t xml:space="preserve"> академического обучения, но и развитие навыков, позволяющих успешнее справляться с кругом профессиональных и жизненных задач, быть более конкурентноспособным на рынке труда является важным результатом каждого уровня школьного образования. Владение метапредметными умениями хотя бы на базовом уровне, повышают шансы учащихся на адаптацию в условиях быстро меняющегося мира. В связи с этим,вызывает беспокойство увеличение доли учащихся, не достигших по итогам диагностики базового уровня овладения метапредметными результатами</w:t>
      </w:r>
      <w:r w:rsidR="007D0464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B3C49" w:rsidRPr="000F73A4" w:rsidRDefault="008B3C49" w:rsidP="00DC14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 количество учащихся,  недостигших базового уровня </w:t>
      </w:r>
      <w:r w:rsidRPr="000F73A4">
        <w:rPr>
          <w:rFonts w:ascii="Times New Roman" w:hAnsi="Times New Roman"/>
          <w:sz w:val="28"/>
          <w:szCs w:val="28"/>
        </w:rPr>
        <w:t xml:space="preserve"> освоения УУД</w:t>
      </w:r>
      <w:r>
        <w:rPr>
          <w:rFonts w:ascii="Times New Roman" w:hAnsi="Times New Roman"/>
          <w:sz w:val="28"/>
          <w:szCs w:val="28"/>
        </w:rPr>
        <w:t xml:space="preserve">, по сравнению со стартовой диагностикой 2015 года увеличилось </w:t>
      </w:r>
      <w:r w:rsidRPr="000F73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2,70</w:t>
      </w:r>
      <w:r w:rsidRPr="000F73A4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17,52%</w:t>
      </w:r>
      <w:r w:rsidR="00671BDD">
        <w:rPr>
          <w:rFonts w:ascii="Times New Roman" w:hAnsi="Times New Roman"/>
          <w:sz w:val="28"/>
          <w:szCs w:val="28"/>
        </w:rPr>
        <w:t xml:space="preserve"> (2078 человек)</w:t>
      </w:r>
      <w:r w:rsidRPr="000F7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учащимся, испытывающим трудности в обучении, не достигающим минимально необходимого уровня метапредметных результатов</w:t>
      </w:r>
      <w:r w:rsidR="00671BDD">
        <w:rPr>
          <w:rFonts w:ascii="Times New Roman" w:hAnsi="Times New Roman"/>
          <w:sz w:val="28"/>
          <w:szCs w:val="28"/>
        </w:rPr>
        <w:t>,</w:t>
      </w:r>
      <w:r w:rsidR="007D0464">
        <w:rPr>
          <w:rFonts w:ascii="Times New Roman" w:hAnsi="Times New Roman"/>
          <w:sz w:val="28"/>
          <w:szCs w:val="28"/>
        </w:rPr>
        <w:t xml:space="preserve"> должна быть оказана всесторонняя поддержка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D0464">
        <w:rPr>
          <w:rFonts w:ascii="Times New Roman" w:hAnsi="Times New Roman"/>
          <w:sz w:val="28"/>
          <w:szCs w:val="28"/>
        </w:rPr>
        <w:t>которая должна</w:t>
      </w:r>
      <w:r>
        <w:rPr>
          <w:rFonts w:ascii="Times New Roman" w:hAnsi="Times New Roman"/>
          <w:sz w:val="28"/>
          <w:szCs w:val="28"/>
        </w:rPr>
        <w:t xml:space="preserve"> стать одной из приоритетных задач </w:t>
      </w:r>
      <w:r w:rsidR="00580E6A">
        <w:rPr>
          <w:rFonts w:ascii="Times New Roman" w:hAnsi="Times New Roman"/>
          <w:sz w:val="28"/>
          <w:szCs w:val="28"/>
        </w:rPr>
        <w:t xml:space="preserve">обеспечения качественного образования </w:t>
      </w:r>
      <w:r w:rsidR="005D2BDF">
        <w:rPr>
          <w:rFonts w:ascii="Times New Roman" w:hAnsi="Times New Roman"/>
          <w:sz w:val="28"/>
          <w:szCs w:val="28"/>
        </w:rPr>
        <w:t>в каждой школе</w:t>
      </w:r>
      <w:r w:rsidR="007D0464">
        <w:rPr>
          <w:rFonts w:ascii="Times New Roman" w:hAnsi="Times New Roman"/>
          <w:sz w:val="28"/>
          <w:szCs w:val="28"/>
        </w:rPr>
        <w:t>.</w:t>
      </w:r>
    </w:p>
    <w:p w:rsidR="008B3C49" w:rsidRPr="006E1464" w:rsidRDefault="00671BDD" w:rsidP="006E1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диаграммах ниже представлены результаты данной группы учащихся.</w:t>
      </w:r>
    </w:p>
    <w:p w:rsidR="003D40F8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6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F5E" w:rsidRDefault="00BE1F5E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44983" w:rsidRDefault="00580E6A" w:rsidP="00BE1F5E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E6A">
        <w:rPr>
          <w:rFonts w:ascii="Times New Roman" w:hAnsi="Times New Roman"/>
          <w:sz w:val="28"/>
          <w:szCs w:val="28"/>
        </w:rPr>
        <w:t>Из представленной диаграммы</w:t>
      </w:r>
      <w:r>
        <w:rPr>
          <w:rFonts w:ascii="Times New Roman" w:hAnsi="Times New Roman"/>
          <w:sz w:val="28"/>
          <w:szCs w:val="28"/>
        </w:rPr>
        <w:t xml:space="preserve"> видно, что учащиеся, не достигшие базового уровня</w:t>
      </w:r>
      <w:r w:rsidR="00BE1F5E">
        <w:rPr>
          <w:rFonts w:ascii="Times New Roman" w:hAnsi="Times New Roman"/>
          <w:sz w:val="28"/>
          <w:szCs w:val="28"/>
        </w:rPr>
        <w:t xml:space="preserve"> метапредметных результатов,выполняют задания, связанные с проверкой всех познавательных УУД, однако, </w:t>
      </w:r>
      <w:r w:rsidR="00BE1F5E" w:rsidRPr="00957FB7">
        <w:rPr>
          <w:rFonts w:ascii="Times New Roman" w:hAnsi="Times New Roman"/>
          <w:sz w:val="28"/>
          <w:szCs w:val="28"/>
        </w:rPr>
        <w:t>узнают только отдел</w:t>
      </w:r>
      <w:r w:rsidR="00BE1F5E">
        <w:rPr>
          <w:rFonts w:ascii="Times New Roman" w:hAnsi="Times New Roman"/>
          <w:sz w:val="28"/>
          <w:szCs w:val="28"/>
        </w:rPr>
        <w:t xml:space="preserve">ьные изученные способы действийи затрудняются в их использовании или </w:t>
      </w:r>
      <w:r w:rsidR="00BE1F5E" w:rsidRPr="00957FB7">
        <w:rPr>
          <w:rFonts w:ascii="Times New Roman" w:hAnsi="Times New Roman"/>
          <w:sz w:val="28"/>
          <w:szCs w:val="28"/>
        </w:rPr>
        <w:t>применя</w:t>
      </w:r>
      <w:r w:rsidR="00BE1F5E">
        <w:rPr>
          <w:rFonts w:ascii="Times New Roman" w:hAnsi="Times New Roman"/>
          <w:sz w:val="28"/>
          <w:szCs w:val="28"/>
        </w:rPr>
        <w:t>ют</w:t>
      </w:r>
      <w:r w:rsidR="00BE1F5E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ситуаций,  действуют на уровне </w:t>
      </w:r>
      <w:r w:rsidR="00BE1F5E">
        <w:rPr>
          <w:rFonts w:ascii="Times New Roman" w:hAnsi="Times New Roman"/>
          <w:sz w:val="28"/>
          <w:szCs w:val="28"/>
        </w:rPr>
        <w:t xml:space="preserve">простого </w:t>
      </w:r>
      <w:r w:rsidR="00BE1F5E" w:rsidRPr="00957FB7">
        <w:rPr>
          <w:rFonts w:ascii="Times New Roman" w:hAnsi="Times New Roman"/>
          <w:sz w:val="28"/>
          <w:szCs w:val="28"/>
        </w:rPr>
        <w:t xml:space="preserve">воспроизведения способа деятельности. </w:t>
      </w:r>
      <w:r w:rsidR="00BE1F5E">
        <w:rPr>
          <w:rFonts w:ascii="Times New Roman" w:hAnsi="Times New Roman"/>
          <w:sz w:val="28"/>
          <w:szCs w:val="28"/>
        </w:rPr>
        <w:t xml:space="preserve"> В целом по работе процент выполнения заданий у данной группы учащихся составляет 40,13 против 64,51% по общей выборке. </w:t>
      </w:r>
    </w:p>
    <w:p w:rsidR="00A44983" w:rsidRDefault="00BE1F5E" w:rsidP="00DC1410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сравнении результатов </w:t>
      </w:r>
      <w:r w:rsidR="00F42FCA">
        <w:rPr>
          <w:rFonts w:ascii="Times New Roman" w:hAnsi="Times New Roman"/>
          <w:sz w:val="28"/>
          <w:szCs w:val="28"/>
        </w:rPr>
        <w:t xml:space="preserve">достигнутых по подгруппам УУД мы наблюдаем разницу в результатах в среднем </w:t>
      </w:r>
      <w:r w:rsidR="005D2BDF">
        <w:rPr>
          <w:rFonts w:ascii="Times New Roman" w:hAnsi="Times New Roman"/>
          <w:sz w:val="28"/>
          <w:szCs w:val="28"/>
        </w:rPr>
        <w:t>около</w:t>
      </w:r>
      <w:r w:rsidR="00F42FCA">
        <w:rPr>
          <w:rFonts w:ascii="Times New Roman" w:hAnsi="Times New Roman"/>
          <w:sz w:val="28"/>
          <w:szCs w:val="28"/>
        </w:rPr>
        <w:t xml:space="preserve"> 15 % у двух указанных групп учащихся. Причем самая значительная разница наблюдается по сформированности навыков </w:t>
      </w:r>
      <w:r w:rsidR="00F42FCA" w:rsidRPr="00F42FCA">
        <w:rPr>
          <w:rFonts w:ascii="Times New Roman" w:hAnsi="Times New Roman"/>
          <w:i/>
          <w:sz w:val="28"/>
          <w:szCs w:val="28"/>
        </w:rPr>
        <w:t>смыслового чтения</w:t>
      </w:r>
      <w:r w:rsidR="00F42FCA">
        <w:rPr>
          <w:rFonts w:ascii="Times New Roman" w:hAnsi="Times New Roman"/>
          <w:sz w:val="28"/>
          <w:szCs w:val="28"/>
        </w:rPr>
        <w:t xml:space="preserve"> – 17,74%  и </w:t>
      </w:r>
      <w:r w:rsidR="005D2BDF">
        <w:rPr>
          <w:rFonts w:ascii="Times New Roman" w:hAnsi="Times New Roman"/>
          <w:sz w:val="28"/>
          <w:szCs w:val="28"/>
        </w:rPr>
        <w:t xml:space="preserve">в подгруппе </w:t>
      </w:r>
      <w:r w:rsidR="00F42FCA" w:rsidRPr="00A44983">
        <w:rPr>
          <w:rFonts w:ascii="Times New Roman" w:hAnsi="Times New Roman"/>
          <w:i/>
          <w:sz w:val="28"/>
          <w:szCs w:val="28"/>
        </w:rPr>
        <w:t>решени</w:t>
      </w:r>
      <w:r w:rsidR="005D2BDF">
        <w:rPr>
          <w:rFonts w:ascii="Times New Roman" w:hAnsi="Times New Roman"/>
          <w:i/>
          <w:sz w:val="28"/>
          <w:szCs w:val="28"/>
        </w:rPr>
        <w:t>е</w:t>
      </w:r>
      <w:r w:rsidR="00F42FCA" w:rsidRPr="00A44983">
        <w:rPr>
          <w:rFonts w:ascii="Times New Roman" w:hAnsi="Times New Roman"/>
          <w:i/>
          <w:sz w:val="28"/>
          <w:szCs w:val="28"/>
        </w:rPr>
        <w:t xml:space="preserve"> задач</w:t>
      </w:r>
      <w:r w:rsidR="00F42FCA">
        <w:rPr>
          <w:rFonts w:ascii="Times New Roman" w:hAnsi="Times New Roman"/>
          <w:sz w:val="28"/>
          <w:szCs w:val="28"/>
        </w:rPr>
        <w:t xml:space="preserve"> (проблем) – 16,9</w:t>
      </w:r>
      <w:r w:rsidR="00A44983">
        <w:rPr>
          <w:rFonts w:ascii="Times New Roman" w:hAnsi="Times New Roman"/>
          <w:sz w:val="28"/>
          <w:szCs w:val="28"/>
        </w:rPr>
        <w:t>0</w:t>
      </w:r>
      <w:r w:rsidR="00F42FCA">
        <w:rPr>
          <w:rFonts w:ascii="Times New Roman" w:hAnsi="Times New Roman"/>
          <w:sz w:val="28"/>
          <w:szCs w:val="28"/>
        </w:rPr>
        <w:t>%</w:t>
      </w:r>
      <w:r w:rsidR="00A44983">
        <w:rPr>
          <w:rFonts w:ascii="Times New Roman" w:hAnsi="Times New Roman"/>
          <w:sz w:val="28"/>
          <w:szCs w:val="28"/>
        </w:rPr>
        <w:t xml:space="preserve">, самая маленькая – по </w:t>
      </w:r>
      <w:r w:rsidR="00A44983" w:rsidRPr="00A44983">
        <w:rPr>
          <w:rFonts w:ascii="Times New Roman" w:hAnsi="Times New Roman"/>
          <w:i/>
          <w:sz w:val="28"/>
          <w:szCs w:val="28"/>
        </w:rPr>
        <w:t xml:space="preserve">знаково-символическим </w:t>
      </w:r>
      <w:r w:rsidR="00A44983">
        <w:rPr>
          <w:rFonts w:ascii="Times New Roman" w:hAnsi="Times New Roman"/>
          <w:sz w:val="28"/>
          <w:szCs w:val="28"/>
        </w:rPr>
        <w:t>действиям – 10,61%.</w:t>
      </w:r>
    </w:p>
    <w:p w:rsidR="00580E6A" w:rsidRPr="00580E6A" w:rsidRDefault="00A44983" w:rsidP="00DC1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двух диаграммах ниже мы видим распределение учащихсяпо количеству набранных баллов и средний про</w:t>
      </w:r>
      <w:r w:rsidR="00DC1410">
        <w:rPr>
          <w:rFonts w:ascii="Times New Roman" w:hAnsi="Times New Roman" w:cs="Times New Roman"/>
          <w:sz w:val="28"/>
          <w:szCs w:val="28"/>
        </w:rPr>
        <w:t>цент выполнения каждого задания данной группой учащихся.</w:t>
      </w: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6A" w:rsidRDefault="00580E6A" w:rsidP="00580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49" w:rsidRDefault="008B3C49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P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453037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671B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BD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3466525"/>
            <wp:effectExtent l="19050" t="0" r="22225" b="5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BDD" w:rsidRDefault="00671BD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1B1" w:rsidRDefault="00DC1410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410">
        <w:rPr>
          <w:rFonts w:ascii="Times New Roman" w:hAnsi="Times New Roman" w:cs="Times New Roman"/>
          <w:sz w:val="28"/>
          <w:szCs w:val="28"/>
        </w:rPr>
        <w:t xml:space="preserve">Из результатов видно, </w:t>
      </w:r>
      <w:r>
        <w:rPr>
          <w:rFonts w:ascii="Times New Roman" w:hAnsi="Times New Roman" w:cs="Times New Roman"/>
          <w:sz w:val="28"/>
          <w:szCs w:val="28"/>
        </w:rPr>
        <w:t xml:space="preserve">что почти </w:t>
      </w:r>
      <w:r w:rsidR="00B03E36">
        <w:rPr>
          <w:rFonts w:ascii="Times New Roman" w:hAnsi="Times New Roman" w:cs="Times New Roman"/>
          <w:sz w:val="28"/>
          <w:szCs w:val="28"/>
        </w:rPr>
        <w:t>половине</w:t>
      </w:r>
      <w:r>
        <w:rPr>
          <w:rFonts w:ascii="Times New Roman" w:hAnsi="Times New Roman" w:cs="Times New Roman"/>
          <w:sz w:val="28"/>
          <w:szCs w:val="28"/>
        </w:rPr>
        <w:t xml:space="preserve"> учащихся (46</w:t>
      </w:r>
      <w:r w:rsidR="00B03E36">
        <w:rPr>
          <w:rFonts w:ascii="Times New Roman" w:hAnsi="Times New Roman" w:cs="Times New Roman"/>
          <w:sz w:val="28"/>
          <w:szCs w:val="28"/>
        </w:rPr>
        <w:t xml:space="preserve">%)  не хватило 1-2 баллов для преодоления минимального порога, однако учащиеся второй половины (54%) не смогли выполнить 50% заданий базового уровня. </w:t>
      </w:r>
    </w:p>
    <w:p w:rsidR="00671BDD" w:rsidRDefault="00B03E36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выполнения отдельных заданий мы наблюдаем очень неравномерную картину: процент выполнения заданий базового уровня колеблется от 86,6 % (задание 8 – формулировать цель опыта, логические УУД, задание с выбором ответа) до 18,1 (задание 11 –   использовать информацию, заданную в графическом виде для решения задач, решение задач (проблем), задание  с кратк</w:t>
      </w:r>
      <w:r w:rsidR="00F261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ответом</w:t>
      </w:r>
      <w:r w:rsidR="00F261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EDF" w:rsidRDefault="00F261B1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подгруппе УУД по </w:t>
      </w:r>
      <w:r w:rsidRPr="00F261B1">
        <w:rPr>
          <w:rFonts w:ascii="Times New Roman" w:hAnsi="Times New Roman" w:cs="Times New Roman"/>
          <w:i/>
          <w:sz w:val="28"/>
          <w:szCs w:val="28"/>
        </w:rPr>
        <w:t>смысловому чтению</w:t>
      </w:r>
      <w:r>
        <w:rPr>
          <w:rFonts w:ascii="Times New Roman" w:hAnsi="Times New Roman" w:cs="Times New Roman"/>
          <w:sz w:val="28"/>
          <w:szCs w:val="28"/>
        </w:rPr>
        <w:t xml:space="preserve"> и умению работать с информацией наибольшие затруднения у учащихся вызвали действия, связанные с составлением монологического высказывания на основе текста (задание С1 – 11,9 %, самый низкий процент выполнения заданий по всей рабо</w:t>
      </w:r>
      <w:r w:rsidR="00E84ED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); в подгруппе </w:t>
      </w:r>
      <w:r w:rsidRPr="00F261B1"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(проблем) – использовать информацию, заданную в графическом виде для решения задач (задание 11 – 18,1%); в подгруппе логических УУД – умение проводить классификацию, группировку, сериацию  (задание С3 – 19,2%</w:t>
      </w:r>
      <w:r w:rsidR="00E84EDF">
        <w:rPr>
          <w:rFonts w:ascii="Times New Roman" w:hAnsi="Times New Roman" w:cs="Times New Roman"/>
          <w:sz w:val="28"/>
          <w:szCs w:val="28"/>
        </w:rPr>
        <w:t>) все задания базового уровня.</w:t>
      </w:r>
    </w:p>
    <w:p w:rsidR="00F261B1" w:rsidRDefault="00011B4B" w:rsidP="00B03E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84EDF">
        <w:rPr>
          <w:rFonts w:ascii="Times New Roman" w:hAnsi="Times New Roman" w:cs="Times New Roman"/>
          <w:sz w:val="28"/>
          <w:szCs w:val="28"/>
        </w:rPr>
        <w:t>же можно констатировать, что данная группа учащихся испытывает значительные затруднения в форму</w:t>
      </w:r>
      <w:r w:rsidR="005D2BDF">
        <w:rPr>
          <w:rFonts w:ascii="Times New Roman" w:hAnsi="Times New Roman" w:cs="Times New Roman"/>
          <w:sz w:val="28"/>
          <w:szCs w:val="28"/>
        </w:rPr>
        <w:t>лировании развернутого ответа в</w:t>
      </w:r>
      <w:r w:rsidR="00E84EDF">
        <w:rPr>
          <w:rFonts w:ascii="Times New Roman" w:hAnsi="Times New Roman" w:cs="Times New Roman"/>
          <w:sz w:val="28"/>
          <w:szCs w:val="28"/>
        </w:rPr>
        <w:t xml:space="preserve">независимости от проверяемого действия, средний процент выполнения заданий данного типа составил всего 23%.  </w:t>
      </w:r>
      <w:r>
        <w:rPr>
          <w:rFonts w:ascii="Times New Roman" w:hAnsi="Times New Roman"/>
          <w:sz w:val="28"/>
          <w:szCs w:val="28"/>
        </w:rPr>
        <w:t xml:space="preserve">Подобная ситуация наблюдается и в заданиях </w:t>
      </w:r>
      <w:r w:rsidRPr="00CE7333">
        <w:rPr>
          <w:rFonts w:ascii="Times New Roman" w:hAnsi="Times New Roman"/>
          <w:sz w:val="28"/>
          <w:szCs w:val="28"/>
        </w:rPr>
        <w:t xml:space="preserve">с кратким ответом, где нужно выбрать </w:t>
      </w:r>
      <w:r w:rsidRPr="00CE7333">
        <w:rPr>
          <w:rFonts w:ascii="Times New Roman" w:hAnsi="Times New Roman"/>
          <w:i/>
          <w:sz w:val="28"/>
          <w:szCs w:val="28"/>
        </w:rPr>
        <w:t>несколько</w:t>
      </w:r>
      <w:r w:rsidRPr="00CE7333">
        <w:rPr>
          <w:rFonts w:ascii="Times New Roman" w:hAnsi="Times New Roman"/>
          <w:sz w:val="28"/>
          <w:szCs w:val="28"/>
        </w:rPr>
        <w:t xml:space="preserve"> правильных или неправильных ответов, причем баллы за выполнение задания начисляются только в том случае, если учащийся выбрал все</w:t>
      </w:r>
      <w:r>
        <w:rPr>
          <w:rFonts w:ascii="Times New Roman" w:hAnsi="Times New Roman"/>
          <w:sz w:val="28"/>
          <w:szCs w:val="28"/>
        </w:rPr>
        <w:t xml:space="preserve"> нужные ответы (задания 12, 15, 16).</w:t>
      </w:r>
    </w:p>
    <w:p w:rsidR="00A44983" w:rsidRPr="00957FB7" w:rsidRDefault="00721074" w:rsidP="00A44983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показывают, что д</w:t>
      </w:r>
      <w:r w:rsidR="00A44983" w:rsidRPr="00957FB7">
        <w:rPr>
          <w:rFonts w:ascii="Times New Roman" w:hAnsi="Times New Roman"/>
          <w:sz w:val="28"/>
          <w:szCs w:val="28"/>
        </w:rPr>
        <w:t>анная группа учащихся может испытывать серьезные трудности в процессе обучения, им необходимы компенсирующие  занятия</w:t>
      </w:r>
      <w:r>
        <w:rPr>
          <w:rFonts w:ascii="Times New Roman" w:hAnsi="Times New Roman"/>
          <w:sz w:val="28"/>
          <w:szCs w:val="28"/>
        </w:rPr>
        <w:t xml:space="preserve"> по освоению всего  спектра УУД, но так как диагностика являлась итоговой, корректирующие меры могут быть предприняты, если данные учащиеся продолжат свое обучение в средней школе. Вместе с тем, полученные данные могут быть использованы как основание для принятия пропедевтических действий для учащихся, еще осваивающих программу основного общего образования</w:t>
      </w:r>
      <w:r w:rsidR="00681EBD">
        <w:rPr>
          <w:rFonts w:ascii="Times New Roman" w:hAnsi="Times New Roman"/>
          <w:sz w:val="28"/>
          <w:szCs w:val="28"/>
        </w:rPr>
        <w:t xml:space="preserve">, чтобы в будущем </w:t>
      </w:r>
      <w:r w:rsidR="00681EBD">
        <w:rPr>
          <w:rFonts w:ascii="Times New Roman" w:hAnsi="Times New Roman"/>
          <w:sz w:val="28"/>
          <w:szCs w:val="28"/>
        </w:rPr>
        <w:lastRenderedPageBreak/>
        <w:t>сократить количество учащихся, не достигших базового уровня метапредметных результатов основного общего образования.</w:t>
      </w:r>
    </w:p>
    <w:p w:rsidR="00681EBD" w:rsidRDefault="00681EBD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40F8" w:rsidRDefault="003D40F8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577">
        <w:rPr>
          <w:rFonts w:ascii="Times New Roman" w:hAnsi="Times New Roman" w:cs="Times New Roman"/>
          <w:i/>
          <w:sz w:val="28"/>
          <w:szCs w:val="28"/>
        </w:rPr>
        <w:t>Управленческие решения</w:t>
      </w:r>
    </w:p>
    <w:p w:rsidR="00DD2577" w:rsidRPr="00DD2577" w:rsidRDefault="00DD2577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задачей администрации образовательной организации д</w:t>
      </w:r>
      <w:r w:rsidRPr="00F40B6B">
        <w:rPr>
          <w:rFonts w:ascii="Times New Roman" w:hAnsi="Times New Roman"/>
          <w:sz w:val="28"/>
          <w:szCs w:val="28"/>
        </w:rPr>
        <w:t xml:space="preserve">ля  достижения планируемых метапредметных результатов основной образовательной программы основного общего образования </w:t>
      </w:r>
      <w:r>
        <w:rPr>
          <w:rFonts w:ascii="Times New Roman" w:hAnsi="Times New Roman"/>
          <w:sz w:val="28"/>
          <w:szCs w:val="28"/>
        </w:rPr>
        <w:t xml:space="preserve">является создание нормативно-правовых, кадровых, организационных и информационно-методических условий. </w:t>
      </w:r>
    </w:p>
    <w:p w:rsidR="00DD2577" w:rsidRDefault="00FF454E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54E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i/>
          <w:sz w:val="28"/>
          <w:szCs w:val="28"/>
        </w:rPr>
        <w:t xml:space="preserve"> нормативно-правовых условий</w:t>
      </w:r>
      <w:r>
        <w:rPr>
          <w:rFonts w:ascii="Times New Roman" w:hAnsi="Times New Roman"/>
          <w:sz w:val="28"/>
          <w:szCs w:val="28"/>
        </w:rPr>
        <w:t>требует внесение изменений</w:t>
      </w:r>
      <w:r w:rsidR="004425AB">
        <w:rPr>
          <w:rFonts w:ascii="Times New Roman" w:hAnsi="Times New Roman"/>
          <w:sz w:val="28"/>
          <w:szCs w:val="28"/>
        </w:rPr>
        <w:t>, в первую очередь, в следующие разделы основной образовательной программыосновного общего образования:</w:t>
      </w:r>
    </w:p>
    <w:p w:rsidR="004425AB" w:rsidRDefault="006E5A6A" w:rsidP="004425AB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раздел, </w:t>
      </w:r>
      <w:r w:rsidR="004425AB">
        <w:rPr>
          <w:rFonts w:ascii="Times New Roman" w:hAnsi="Times New Roman"/>
          <w:sz w:val="28"/>
          <w:szCs w:val="28"/>
        </w:rPr>
        <w:t>«Программу развития универсальных учебных действий,включающую</w:t>
      </w:r>
      <w:r w:rsidR="004425AB" w:rsidRPr="00AD1FF5">
        <w:rPr>
          <w:rFonts w:ascii="Times New Roman" w:hAnsi="Times New Roman"/>
          <w:sz w:val="28"/>
          <w:szCs w:val="28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="004425AB">
        <w:rPr>
          <w:rFonts w:ascii="Times New Roman" w:hAnsi="Times New Roman"/>
          <w:sz w:val="28"/>
          <w:szCs w:val="28"/>
        </w:rPr>
        <w:t xml:space="preserve">»: </w:t>
      </w:r>
    </w:p>
    <w:p w:rsidR="004425AB" w:rsidRDefault="004425AB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конкретизация на каких предметах, каких разделах и темах будут формироваться различные универсальные учебные действия;</w:t>
      </w:r>
    </w:p>
    <w:p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образовательных технологий, которые</w:t>
      </w:r>
      <w:r w:rsidR="004425AB">
        <w:rPr>
          <w:rFonts w:ascii="Times New Roman" w:hAnsi="Times New Roman"/>
          <w:sz w:val="28"/>
          <w:szCs w:val="28"/>
        </w:rPr>
        <w:t xml:space="preserve"> будут при этом использованы;</w:t>
      </w:r>
    </w:p>
    <w:p w:rsidR="004425AB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типовыхучебных </w:t>
      </w:r>
      <w:r w:rsidR="004425AB"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,при использовании которых </w:t>
      </w:r>
      <w:r w:rsidR="004425AB">
        <w:rPr>
          <w:rFonts w:ascii="Times New Roman" w:hAnsi="Times New Roman"/>
          <w:sz w:val="28"/>
          <w:szCs w:val="28"/>
        </w:rPr>
        <w:t>должны формироваться метапредметные результаты;</w:t>
      </w:r>
    </w:p>
    <w:p w:rsidR="006E5A6A" w:rsidRDefault="006E5A6A" w:rsidP="004425A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содержания, формы и видов  контрольно-измерительных материалов, связанные с оценкой всех подгрупп УУД.</w:t>
      </w:r>
    </w:p>
    <w:p w:rsidR="00FF454E" w:rsidRPr="006E5A6A" w:rsidRDefault="006E5A6A" w:rsidP="006E5A6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E5A6A">
        <w:rPr>
          <w:rFonts w:ascii="Times New Roman" w:hAnsi="Times New Roman"/>
          <w:sz w:val="28"/>
          <w:szCs w:val="28"/>
        </w:rPr>
        <w:t>Содержательный раздел, «Рабочие программы по учебным</w:t>
      </w:r>
      <w:r>
        <w:rPr>
          <w:rFonts w:ascii="Times New Roman" w:hAnsi="Times New Roman"/>
          <w:sz w:val="28"/>
          <w:szCs w:val="28"/>
        </w:rPr>
        <w:t xml:space="preserve"> предметам», «Рабочие программы курсов внеурочной деятельности»:</w:t>
      </w:r>
    </w:p>
    <w:p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(конкретизация) метапредметных результатов в разделах и темах;</w:t>
      </w:r>
    </w:p>
    <w:p w:rsidR="006E5A6A" w:rsidRPr="006E5A6A" w:rsidRDefault="006E5A6A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 содержания (разделы и темы), наиболее благоприятные для формировния разных подгрупп УУД;</w:t>
      </w:r>
    </w:p>
    <w:p w:rsidR="006E5A6A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(адаптация) учебных заданий, обладющих потенциалом формирования не только предметных, но и метапредметных результатов;</w:t>
      </w:r>
    </w:p>
    <w:p w:rsidR="006E5DDD" w:rsidRPr="006E5DDD" w:rsidRDefault="006E5DDD" w:rsidP="006E5A6A">
      <w:pPr>
        <w:pStyle w:val="a3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форм текущего контроля, направленных на проверку достижения метапредметных результатов.</w:t>
      </w:r>
    </w:p>
    <w:p w:rsidR="006E5DDD" w:rsidRPr="006E5DDD" w:rsidRDefault="006E5DDD" w:rsidP="006E5DD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воспитания и социализации»:</w:t>
      </w:r>
    </w:p>
    <w:p w:rsidR="006E5DDD" w:rsidRDefault="006E5DDD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метапредметных результатов по всем направлениям воспитательной деятельности;</w:t>
      </w:r>
    </w:p>
    <w:p w:rsidR="00B72E50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технологий и форм воспитательной работы деятельностного, проектировочного характера;</w:t>
      </w:r>
    </w:p>
    <w:p w:rsidR="006E5DDD" w:rsidRDefault="00B72E50" w:rsidP="006E5DD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мониторинга реализации «Программы воспитания и социализации» учитывать достижение метапредметных результатов.</w:t>
      </w:r>
    </w:p>
    <w:p w:rsidR="00E60164" w:rsidRDefault="00E60164" w:rsidP="00E6016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раздел, «Программа коррекционной работы».</w:t>
      </w:r>
    </w:p>
    <w:p w:rsidR="00E60164" w:rsidRDefault="00E60164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адресована учащимся с ОВЗ и инвали</w:t>
      </w:r>
      <w:r w:rsidR="00022C2A">
        <w:rPr>
          <w:rFonts w:ascii="Times New Roman" w:hAnsi="Times New Roman"/>
          <w:sz w:val="28"/>
          <w:szCs w:val="28"/>
        </w:rPr>
        <w:t>дам, но в нее</w:t>
      </w:r>
      <w:r>
        <w:rPr>
          <w:rFonts w:ascii="Times New Roman" w:hAnsi="Times New Roman"/>
          <w:sz w:val="28"/>
          <w:szCs w:val="28"/>
        </w:rPr>
        <w:t xml:space="preserve"> могут быть включены разделы, обеспечивающие поддержку детям с низкими учебными результатами, в т.ч. недостигающими минимального уровня метапредметных результатов по итогам старт</w:t>
      </w:r>
      <w:r w:rsidR="00022C2A">
        <w:rPr>
          <w:rFonts w:ascii="Times New Roman" w:hAnsi="Times New Roman"/>
          <w:sz w:val="28"/>
          <w:szCs w:val="28"/>
        </w:rPr>
        <w:t>овой и промежуточных диагностик;</w:t>
      </w:r>
    </w:p>
    <w:p w:rsidR="00022C2A" w:rsidRDefault="00022C2A" w:rsidP="00E6016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работы с такими учащимися может иметь туже структуру, что и программа коррекционной работы в целом.</w:t>
      </w:r>
    </w:p>
    <w:p w:rsidR="00B72E50" w:rsidRDefault="00B72E50" w:rsidP="00B72E5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организационный раздел:</w:t>
      </w:r>
    </w:p>
    <w:p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«Учебный план», в часть, формируемую участниками образовательных отношений включить курсы, направленные на формирование метапредметных результатов основной образовательной программы основного общего образования;</w:t>
      </w:r>
    </w:p>
    <w:p w:rsidR="00B72E50" w:rsidRDefault="00B72E50" w:rsidP="00F9464B">
      <w:pPr>
        <w:pStyle w:val="a3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«План внеурочной деятельности», включать регулярные и нерегулярные курсы, для получения учащимися разнообразного опыта деятельности, обеспечивающего достиж</w:t>
      </w:r>
      <w:r w:rsidR="00DF34F0">
        <w:rPr>
          <w:rFonts w:ascii="Times New Roman" w:hAnsi="Times New Roman"/>
          <w:sz w:val="28"/>
          <w:szCs w:val="28"/>
        </w:rPr>
        <w:t>ение метапредметных результатов, например, конкурсы и олимпиады метапредметного характера</w:t>
      </w:r>
      <w:r w:rsidR="00E60164">
        <w:rPr>
          <w:rFonts w:ascii="Times New Roman" w:hAnsi="Times New Roman"/>
          <w:sz w:val="28"/>
          <w:szCs w:val="28"/>
        </w:rPr>
        <w:t>.</w:t>
      </w:r>
    </w:p>
    <w:p w:rsidR="00B72E50" w:rsidRDefault="00F9464B" w:rsidP="00F946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обеспечения высокого качества </w:t>
      </w:r>
      <w:r w:rsidRPr="00F9464B">
        <w:rPr>
          <w:rFonts w:ascii="Times New Roman" w:hAnsi="Times New Roman"/>
          <w:i/>
          <w:sz w:val="28"/>
          <w:szCs w:val="28"/>
        </w:rPr>
        <w:t xml:space="preserve">кадровых </w:t>
      </w:r>
      <w:r>
        <w:rPr>
          <w:rFonts w:ascii="Times New Roman" w:hAnsi="Times New Roman"/>
          <w:sz w:val="28"/>
          <w:szCs w:val="28"/>
        </w:rPr>
        <w:t>условий целесообразно  планировать работу в следующих направлениях:</w:t>
      </w:r>
    </w:p>
    <w:p w:rsidR="00F9464B" w:rsidRDefault="00F9464B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внешнее и внутришкольное повышение квалификации п</w:t>
      </w:r>
      <w:r w:rsidR="00474CE9">
        <w:rPr>
          <w:rFonts w:ascii="Times New Roman" w:hAnsi="Times New Roman"/>
          <w:sz w:val="28"/>
          <w:szCs w:val="28"/>
        </w:rPr>
        <w:t>о вопросам формирования и оценки метапредметных результатов;</w:t>
      </w:r>
    </w:p>
    <w:p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современных форм повышения квалификации: горизонатальное обучение, взаимообучение, стажировки, тренинги</w:t>
      </w:r>
      <w:r w:rsidR="0058203B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;</w:t>
      </w:r>
    </w:p>
    <w:p w:rsidR="00474CE9" w:rsidRDefault="00474CE9" w:rsidP="00F9464B">
      <w:pPr>
        <w:pStyle w:val="a3"/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всех сотрудников и школьных служб для обеспечия достижения учащимися метапредметных результатов: </w:t>
      </w:r>
      <w:r w:rsidR="0058203B">
        <w:rPr>
          <w:rFonts w:ascii="Times New Roman" w:hAnsi="Times New Roman"/>
          <w:sz w:val="28"/>
          <w:szCs w:val="28"/>
        </w:rPr>
        <w:t xml:space="preserve">учителей начальных </w:t>
      </w:r>
      <w:r>
        <w:rPr>
          <w:rFonts w:ascii="Times New Roman" w:hAnsi="Times New Roman"/>
          <w:sz w:val="28"/>
          <w:szCs w:val="28"/>
        </w:rPr>
        <w:t>классов, учителей-предметников, классных руководителей, воспитателей групп продленного дня, педагогов дополнительного образования детей, педагогов-психологов,  библиотекарей, социальных педагогов, тьюторов и пр.</w:t>
      </w:r>
    </w:p>
    <w:p w:rsidR="00474CE9" w:rsidRDefault="00474CE9" w:rsidP="00474C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учащимися разнообразных навыков и опыта деятельности, способствующих формированию метапредметных умений </w:t>
      </w:r>
      <w:r w:rsidR="0058203B">
        <w:rPr>
          <w:rFonts w:ascii="Times New Roman" w:hAnsi="Times New Roman"/>
          <w:sz w:val="28"/>
          <w:szCs w:val="28"/>
        </w:rPr>
        <w:t>необходимы следующие</w:t>
      </w:r>
      <w:r w:rsidRPr="0020122F">
        <w:rPr>
          <w:rFonts w:ascii="Times New Roman" w:hAnsi="Times New Roman"/>
          <w:i/>
          <w:sz w:val="28"/>
          <w:szCs w:val="28"/>
        </w:rPr>
        <w:t xml:space="preserve">организационные </w:t>
      </w:r>
      <w:r>
        <w:rPr>
          <w:rFonts w:ascii="Times New Roman" w:hAnsi="Times New Roman"/>
          <w:sz w:val="28"/>
          <w:szCs w:val="28"/>
        </w:rPr>
        <w:t>условия:</w:t>
      </w:r>
    </w:p>
    <w:p w:rsidR="0020122F" w:rsidRDefault="00474CE9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</w:t>
      </w:r>
      <w:r w:rsidR="0020122F">
        <w:rPr>
          <w:rFonts w:ascii="Times New Roman" w:hAnsi="Times New Roman"/>
          <w:sz w:val="28"/>
          <w:szCs w:val="28"/>
        </w:rPr>
        <w:t xml:space="preserve">модели </w:t>
      </w:r>
      <w:r w:rsidR="0058203B">
        <w:rPr>
          <w:rFonts w:ascii="Times New Roman" w:hAnsi="Times New Roman"/>
          <w:sz w:val="28"/>
          <w:szCs w:val="28"/>
        </w:rPr>
        <w:t xml:space="preserve">организации образовательного процесса: </w:t>
      </w:r>
      <w:r w:rsidR="0020122F">
        <w:rPr>
          <w:rFonts w:ascii="Times New Roman" w:hAnsi="Times New Roman"/>
          <w:sz w:val="28"/>
          <w:szCs w:val="28"/>
        </w:rPr>
        <w:t>интеграцию учебных предметов</w:t>
      </w:r>
      <w:r w:rsidR="0058203B">
        <w:rPr>
          <w:rFonts w:ascii="Times New Roman" w:hAnsi="Times New Roman"/>
          <w:sz w:val="28"/>
          <w:szCs w:val="28"/>
        </w:rPr>
        <w:t xml:space="preserve">, </w:t>
      </w:r>
      <w:r w:rsidR="0020122F">
        <w:rPr>
          <w:rFonts w:ascii="Times New Roman" w:hAnsi="Times New Roman"/>
          <w:sz w:val="28"/>
          <w:szCs w:val="28"/>
        </w:rPr>
        <w:t>выделение курсов</w:t>
      </w:r>
      <w:r w:rsidR="0058203B">
        <w:rPr>
          <w:rFonts w:ascii="Times New Roman" w:hAnsi="Times New Roman"/>
          <w:sz w:val="28"/>
          <w:szCs w:val="28"/>
        </w:rPr>
        <w:t xml:space="preserve"> метапредметного характера </w:t>
      </w:r>
      <w:r w:rsidR="0020122F">
        <w:rPr>
          <w:rFonts w:ascii="Times New Roman" w:hAnsi="Times New Roman"/>
          <w:sz w:val="28"/>
          <w:szCs w:val="28"/>
        </w:rPr>
        <w:t xml:space="preserve">в </w:t>
      </w:r>
      <w:r w:rsidR="0058203B">
        <w:rPr>
          <w:rFonts w:ascii="Times New Roman" w:hAnsi="Times New Roman"/>
          <w:sz w:val="28"/>
          <w:szCs w:val="28"/>
        </w:rPr>
        <w:t xml:space="preserve">вариативной части учебного плана, </w:t>
      </w:r>
      <w:r w:rsidR="0020122F">
        <w:rPr>
          <w:rFonts w:ascii="Times New Roman" w:hAnsi="Times New Roman"/>
          <w:sz w:val="28"/>
          <w:szCs w:val="28"/>
        </w:rPr>
        <w:t xml:space="preserve">интеграцию курсов урочной и </w:t>
      </w:r>
      <w:r w:rsidR="0058203B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="0020122F">
        <w:rPr>
          <w:rFonts w:ascii="Times New Roman" w:hAnsi="Times New Roman"/>
          <w:sz w:val="28"/>
          <w:szCs w:val="28"/>
        </w:rPr>
        <w:t>общего и дополнительного</w:t>
      </w:r>
      <w:r w:rsidR="0058203B">
        <w:rPr>
          <w:rFonts w:ascii="Times New Roman" w:hAnsi="Times New Roman"/>
          <w:sz w:val="28"/>
          <w:szCs w:val="28"/>
        </w:rPr>
        <w:t xml:space="preserve"> образовани</w:t>
      </w:r>
      <w:r w:rsidR="0020122F">
        <w:rPr>
          <w:rFonts w:ascii="Times New Roman" w:hAnsi="Times New Roman"/>
          <w:sz w:val="28"/>
          <w:szCs w:val="28"/>
        </w:rPr>
        <w:t>я;</w:t>
      </w:r>
    </w:p>
    <w:p w:rsidR="0058203B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разнообразные формы</w:t>
      </w:r>
      <w:r w:rsidR="004368D4">
        <w:rPr>
          <w:rFonts w:ascii="Times New Roman" w:hAnsi="Times New Roman"/>
          <w:sz w:val="28"/>
          <w:szCs w:val="28"/>
        </w:rPr>
        <w:t xml:space="preserve">организации учебного процесса: </w:t>
      </w:r>
      <w:r w:rsidR="00DF34F0" w:rsidRPr="00DF34F0">
        <w:rPr>
          <w:rFonts w:ascii="Times New Roman" w:hAnsi="Times New Roman"/>
          <w:sz w:val="28"/>
          <w:szCs w:val="28"/>
        </w:rPr>
        <w:t>обучение в группах, стратах, потоках, выделяемых по разным основаниям, системы «погружения», проектных дней, образовательных практик, «умных каникул», профильных смен, лабараторий, с</w:t>
      </w:r>
      <w:r w:rsidR="00DF34F0">
        <w:rPr>
          <w:rFonts w:ascii="Times New Roman" w:hAnsi="Times New Roman"/>
          <w:sz w:val="28"/>
          <w:szCs w:val="28"/>
        </w:rPr>
        <w:t xml:space="preserve">тажерских проб, учебных практик и пр.; </w:t>
      </w:r>
    </w:p>
    <w:p w:rsidR="0020122F" w:rsidRDefault="0020122F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сетевые формы реализации</w:t>
      </w:r>
      <w:r w:rsidR="0058203B" w:rsidRPr="0058203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 w:rsidR="004368D4">
        <w:rPr>
          <w:rFonts w:ascii="Times New Roman" w:hAnsi="Times New Roman"/>
          <w:sz w:val="28"/>
          <w:szCs w:val="28"/>
        </w:rPr>
        <w:t>для коопрерации кадровых и м</w:t>
      </w:r>
      <w:r w:rsidR="00DF34F0">
        <w:rPr>
          <w:rFonts w:ascii="Times New Roman" w:hAnsi="Times New Roman"/>
          <w:sz w:val="28"/>
          <w:szCs w:val="28"/>
        </w:rPr>
        <w:t>атериально-технических ресурсов;</w:t>
      </w:r>
    </w:p>
    <w:p w:rsidR="00E60164" w:rsidRDefault="00E60164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выбора курсов внеурочной детельности и определения </w:t>
      </w:r>
      <w:r w:rsidR="00022C2A">
        <w:rPr>
          <w:rFonts w:ascii="Times New Roman" w:hAnsi="Times New Roman"/>
          <w:sz w:val="28"/>
          <w:szCs w:val="28"/>
        </w:rPr>
        <w:t>их с</w:t>
      </w:r>
      <w:r>
        <w:rPr>
          <w:rFonts w:ascii="Times New Roman" w:hAnsi="Times New Roman"/>
          <w:sz w:val="28"/>
          <w:szCs w:val="28"/>
        </w:rPr>
        <w:t xml:space="preserve">одержания использовать результаты внешних и внутренних </w:t>
      </w:r>
      <w:r>
        <w:rPr>
          <w:rFonts w:ascii="Times New Roman" w:hAnsi="Times New Roman"/>
          <w:sz w:val="28"/>
          <w:szCs w:val="28"/>
        </w:rPr>
        <w:lastRenderedPageBreak/>
        <w:t xml:space="preserve">оценочных процедур, в.т.ч. по оценке метапредметных умений. Основанием для выбора курса может служить «западающее» умение, например, интерперетировать информацию, курс может быть адресован учащимся, испытывающим наибольшие трудности по  </w:t>
      </w:r>
      <w:r w:rsidR="00022C2A">
        <w:rPr>
          <w:rFonts w:ascii="Times New Roman" w:hAnsi="Times New Roman"/>
          <w:sz w:val="28"/>
          <w:szCs w:val="28"/>
        </w:rPr>
        <w:t>достижению данного результата</w:t>
      </w:r>
      <w:r>
        <w:rPr>
          <w:rFonts w:ascii="Times New Roman" w:hAnsi="Times New Roman"/>
          <w:sz w:val="28"/>
          <w:szCs w:val="28"/>
        </w:rPr>
        <w:t>;</w:t>
      </w:r>
    </w:p>
    <w:p w:rsidR="00DF34F0" w:rsidRDefault="00DF34F0" w:rsidP="0020122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систему организации методических объединений, выделяя, например, временные проектные и фокусные группы, горизонатльные методические объединения (по параллелям).</w:t>
      </w:r>
    </w:p>
    <w:p w:rsidR="00DD2577" w:rsidRDefault="00DD2577" w:rsidP="00DD257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4F0" w:rsidRDefault="003D40F8" w:rsidP="00DF34F0">
      <w:pPr>
        <w:pStyle w:val="a3"/>
        <w:tabs>
          <w:tab w:val="num" w:pos="360"/>
        </w:tabs>
        <w:spacing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DF34F0">
        <w:rPr>
          <w:rFonts w:ascii="Times New Roman" w:hAnsi="Times New Roman"/>
          <w:i/>
          <w:sz w:val="28"/>
          <w:szCs w:val="28"/>
        </w:rPr>
        <w:t>Педагогические решения</w:t>
      </w:r>
    </w:p>
    <w:p w:rsidR="00DF34F0" w:rsidRPr="00DF34F0" w:rsidRDefault="00DF34F0" w:rsidP="00DF34F0">
      <w:pPr>
        <w:pStyle w:val="a3"/>
        <w:tabs>
          <w:tab w:val="num" w:pos="360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Особая роль в формиров</w:t>
      </w:r>
      <w:r w:rsidR="00022C2A">
        <w:rPr>
          <w:rFonts w:ascii="Times New Roman" w:hAnsi="Times New Roman"/>
          <w:sz w:val="28"/>
          <w:szCs w:val="28"/>
        </w:rPr>
        <w:t>ании метапредметных результатов принадлежит учителю предметнику, так как большую часть учебного времени занимают уроки и другие уч</w:t>
      </w:r>
      <w:r w:rsidR="00F31C92">
        <w:rPr>
          <w:rFonts w:ascii="Times New Roman" w:hAnsi="Times New Roman"/>
          <w:sz w:val="28"/>
          <w:szCs w:val="28"/>
        </w:rPr>
        <w:t>ебные з</w:t>
      </w:r>
      <w:r w:rsidR="00022C2A">
        <w:rPr>
          <w:rFonts w:ascii="Times New Roman" w:hAnsi="Times New Roman"/>
          <w:sz w:val="28"/>
          <w:szCs w:val="28"/>
        </w:rPr>
        <w:t>анятия.</w:t>
      </w:r>
    </w:p>
    <w:p w:rsidR="00DF34F0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Поэтому </w:t>
      </w:r>
      <w:r w:rsidR="00DF34F0" w:rsidRPr="006D138B">
        <w:rPr>
          <w:rFonts w:ascii="Times New Roman" w:hAnsi="Times New Roman"/>
          <w:sz w:val="28"/>
          <w:szCs w:val="28"/>
        </w:rPr>
        <w:t xml:space="preserve">в рамках </w:t>
      </w:r>
      <w:r w:rsidR="00DF34F0">
        <w:rPr>
          <w:rFonts w:ascii="Times New Roman" w:hAnsi="Times New Roman"/>
          <w:sz w:val="28"/>
          <w:szCs w:val="28"/>
        </w:rPr>
        <w:t xml:space="preserve">предметного обучения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DF34F0" w:rsidRPr="006D138B">
        <w:rPr>
          <w:rFonts w:ascii="Times New Roman" w:hAnsi="Times New Roman"/>
          <w:sz w:val="28"/>
          <w:szCs w:val="28"/>
        </w:rPr>
        <w:t>увеличить долю заданий</w:t>
      </w:r>
      <w:r>
        <w:rPr>
          <w:rFonts w:ascii="Times New Roman" w:hAnsi="Times New Roman"/>
          <w:sz w:val="28"/>
          <w:szCs w:val="28"/>
        </w:rPr>
        <w:t>, обладающих потенциалом формирования не только предметных, но и метапредметных результатов, включающих разные универсальные учебные действия. У учащихся, не достигших базового уровня метапредметных результатов</w:t>
      </w:r>
      <w:r w:rsidR="00681E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наибольшую сложность вызывают: </w:t>
      </w:r>
      <w:r w:rsidR="00681EBD">
        <w:rPr>
          <w:rFonts w:ascii="Times New Roman" w:hAnsi="Times New Roman"/>
          <w:sz w:val="28"/>
          <w:szCs w:val="28"/>
        </w:rPr>
        <w:t>читательские умения, связанные с пониманием смысла прочитанного</w:t>
      </w:r>
      <w:r w:rsidR="00DF34F0">
        <w:rPr>
          <w:rFonts w:ascii="Times New Roman" w:hAnsi="Times New Roman"/>
          <w:sz w:val="28"/>
          <w:szCs w:val="28"/>
        </w:rPr>
        <w:t>,</w:t>
      </w:r>
      <w:r w:rsidR="00681EBD">
        <w:rPr>
          <w:rFonts w:ascii="Times New Roman" w:hAnsi="Times New Roman"/>
          <w:sz w:val="28"/>
          <w:szCs w:val="28"/>
        </w:rPr>
        <w:t xml:space="preserve"> поиском информации, заданной в явном и неявном виде, оценке достоверности и интерпретации информации; использовании информации из текстов для решения учебно-практических и учебно-познавательных задач; </w:t>
      </w:r>
      <w:r w:rsidR="00DF34F0" w:rsidRPr="006D138B">
        <w:rPr>
          <w:rFonts w:ascii="Times New Roman" w:hAnsi="Times New Roman"/>
          <w:sz w:val="28"/>
          <w:szCs w:val="28"/>
        </w:rPr>
        <w:t xml:space="preserve">логические приемы познания, </w:t>
      </w:r>
      <w:r w:rsidR="00DF34F0">
        <w:rPr>
          <w:rFonts w:ascii="Times New Roman" w:hAnsi="Times New Roman"/>
          <w:sz w:val="28"/>
          <w:szCs w:val="28"/>
        </w:rPr>
        <w:t>исследовательские</w:t>
      </w:r>
      <w:r w:rsidR="00DF34F0" w:rsidRPr="006D138B">
        <w:rPr>
          <w:rFonts w:ascii="Times New Roman" w:hAnsi="Times New Roman"/>
          <w:sz w:val="28"/>
          <w:szCs w:val="28"/>
        </w:rPr>
        <w:t xml:space="preserve"> умения, а </w:t>
      </w:r>
      <w:r w:rsidR="00DF34F0">
        <w:rPr>
          <w:rFonts w:ascii="Times New Roman" w:hAnsi="Times New Roman"/>
          <w:sz w:val="28"/>
          <w:szCs w:val="28"/>
        </w:rPr>
        <w:t>также</w:t>
      </w:r>
      <w:r w:rsidR="00DF34F0" w:rsidRPr="006D138B">
        <w:rPr>
          <w:rFonts w:ascii="Times New Roman" w:hAnsi="Times New Roman"/>
          <w:sz w:val="28"/>
          <w:szCs w:val="28"/>
        </w:rPr>
        <w:t xml:space="preserve"> задани</w:t>
      </w:r>
      <w:r w:rsidR="00DF34F0">
        <w:rPr>
          <w:rFonts w:ascii="Times New Roman" w:hAnsi="Times New Roman"/>
          <w:sz w:val="28"/>
          <w:szCs w:val="28"/>
        </w:rPr>
        <w:t>я</w:t>
      </w:r>
      <w:r w:rsidR="00DF34F0" w:rsidRPr="006D138B">
        <w:rPr>
          <w:rFonts w:ascii="Times New Roman" w:hAnsi="Times New Roman"/>
          <w:sz w:val="28"/>
          <w:szCs w:val="28"/>
        </w:rPr>
        <w:t>, обучающи</w:t>
      </w:r>
      <w:r w:rsidR="00DF34F0">
        <w:rPr>
          <w:rFonts w:ascii="Times New Roman" w:hAnsi="Times New Roman"/>
          <w:sz w:val="28"/>
          <w:szCs w:val="28"/>
        </w:rPr>
        <w:t>е</w:t>
      </w:r>
      <w:r w:rsidR="00DF34F0" w:rsidRPr="006D138B">
        <w:rPr>
          <w:rFonts w:ascii="Times New Roman" w:hAnsi="Times New Roman"/>
          <w:sz w:val="28"/>
          <w:szCs w:val="28"/>
        </w:rPr>
        <w:t xml:space="preserve"> решению проблем</w:t>
      </w:r>
      <w:r w:rsidR="00DF34F0">
        <w:rPr>
          <w:rFonts w:ascii="Times New Roman" w:hAnsi="Times New Roman"/>
          <w:sz w:val="28"/>
          <w:szCs w:val="28"/>
        </w:rPr>
        <w:t xml:space="preserve"> в ситуацияхпрактико-ориентировнного и </w:t>
      </w:r>
      <w:r w:rsidR="00DF34F0" w:rsidRPr="006D138B">
        <w:rPr>
          <w:rFonts w:ascii="Times New Roman" w:hAnsi="Times New Roman"/>
          <w:sz w:val="28"/>
          <w:szCs w:val="28"/>
        </w:rPr>
        <w:t>жизненного харак</w:t>
      </w:r>
      <w:r>
        <w:rPr>
          <w:rFonts w:ascii="Times New Roman" w:hAnsi="Times New Roman"/>
          <w:sz w:val="28"/>
          <w:szCs w:val="28"/>
        </w:rPr>
        <w:t>тера.</w:t>
      </w:r>
    </w:p>
    <w:p w:rsidR="00F31C92" w:rsidRDefault="00F31C92" w:rsidP="00F31C92">
      <w:pPr>
        <w:pStyle w:val="a3"/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обучения данным видам действи</w:t>
      </w:r>
      <w:r w:rsidR="00681EBD">
        <w:rPr>
          <w:rFonts w:ascii="Times New Roman" w:hAnsi="Times New Roman"/>
          <w:sz w:val="28"/>
          <w:szCs w:val="28"/>
        </w:rPr>
        <w:t>й можно использоватьс следующие</w:t>
      </w:r>
      <w:r>
        <w:rPr>
          <w:rFonts w:ascii="Times New Roman" w:hAnsi="Times New Roman"/>
          <w:sz w:val="28"/>
          <w:szCs w:val="28"/>
        </w:rPr>
        <w:t xml:space="preserve"> задания.</w:t>
      </w:r>
    </w:p>
    <w:p w:rsidR="0014101E" w:rsidRPr="00965F30" w:rsidRDefault="0014101E" w:rsidP="00F31C9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65F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«Умение выстраивать стратегию поиска решения задач»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Цель: развитие умения выдвигать гипотезы и проверять их</w:t>
      </w:r>
      <w:r w:rsidR="00F31C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дисциплина: математика</w:t>
      </w:r>
    </w:p>
    <w:p w:rsid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дан квадрат со стороной 5Х5 клеток, в каждую из которых случайным образом вписаны числа. Требуется найти в таблице последовательность чисел.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«Составление слов из элементов по правилу»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развитие умения строить слова из отдельных элементов (по определенным правилам), формирование умения выделять и сравнивать стратегии решения задачи.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литература. </w:t>
      </w:r>
    </w:p>
    <w:p w:rsidR="008B65B2" w:rsidRP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требуется составитькак можно больше слов из ряда заданных согласных в соответствии с правилом. Сравнить способы составления слов разными учащимися. Найти наиболее эффективный способ.</w:t>
      </w:r>
    </w:p>
    <w:p w:rsidR="0014101E" w:rsidRPr="0002144D" w:rsidRDefault="0014101E" w:rsidP="0014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01E" w:rsidRPr="008B65B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 </w:t>
      </w:r>
      <w:r w:rsidR="0014101E"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«любимые передачи»</w:t>
      </w: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проводить эмпирическое исследование на примере изучения любимых телевизионных передач учащихся класса.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литература (другие предметы социально-гуманитарного цикла). </w:t>
      </w:r>
    </w:p>
    <w:p w:rsidR="00F31C9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исследовать любимые телевизионные передачи. Формулирование исследоватльских вопросов, сбор информации, ее анализ, представление результатов, выводы</w:t>
      </w:r>
    </w:p>
    <w:p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4101E" w:rsidRPr="008B65B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B65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«Выбор транспорта»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формирование умения осуществлять эмпирическое исследование </w:t>
      </w:r>
    </w:p>
    <w:p w:rsidR="0014101E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Учебная дисциплина: география. </w:t>
      </w:r>
    </w:p>
    <w:p w:rsidR="008B65B2" w:rsidRPr="008B65B2" w:rsidRDefault="008B65B2" w:rsidP="00F31C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выбрать транспорт для экскурсионной поездки класса, удовлетворяющий ряду условий. Сравнение видов транспорта по разным показателям</w:t>
      </w:r>
      <w:r w:rsidR="008F2330">
        <w:rPr>
          <w:rFonts w:ascii="Times New Roman" w:eastAsia="Calibri" w:hAnsi="Times New Roman" w:cs="Times New Roman"/>
          <w:sz w:val="28"/>
          <w:szCs w:val="28"/>
          <w:lang w:eastAsia="en-US"/>
        </w:rPr>
        <w:t>, обсуждение, представление результатов, выводы.</w:t>
      </w:r>
    </w:p>
    <w:p w:rsidR="00F31C92" w:rsidRPr="00F31C92" w:rsidRDefault="00F31C92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01E" w:rsidRPr="008F2330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F233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Задание «Жильцы твоего дома»</w:t>
      </w:r>
    </w:p>
    <w:p w:rsidR="0014101E" w:rsidRPr="00F31C92" w:rsidRDefault="0014101E" w:rsidP="00F31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Цель: формирование умения осуществлять эмпирическое исследование на примере сбора сведений о жильцах, населяющих твой дом. </w:t>
      </w:r>
    </w:p>
    <w:p w:rsidR="0014101E" w:rsidRPr="00F31C92" w:rsidRDefault="0014101E" w:rsidP="008F23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C92">
        <w:rPr>
          <w:rFonts w:ascii="Times New Roman" w:hAnsi="Times New Roman" w:cs="Times New Roman"/>
          <w:sz w:val="28"/>
          <w:szCs w:val="28"/>
        </w:rPr>
        <w:t xml:space="preserve">Учебная дисциплина: география. </w:t>
      </w:r>
    </w:p>
    <w:p w:rsidR="0014101E" w:rsidRPr="0002144D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Выяснить, кто живе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твоем доме (подъезде). Классифицировать по разным основаниям: пол, возраст, род занятий. Определить сходства и различия, представить результаты, сделать выводы.</w:t>
      </w:r>
    </w:p>
    <w:p w:rsidR="00965F30" w:rsidRPr="0002144D" w:rsidRDefault="00965F30" w:rsidP="0096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F30">
        <w:rPr>
          <w:rFonts w:ascii="Times New Roman" w:hAnsi="Times New Roman" w:cs="Times New Roman"/>
          <w:i/>
          <w:sz w:val="28"/>
          <w:szCs w:val="28"/>
        </w:rPr>
        <w:t>Задание «Учебные цели»</w:t>
      </w:r>
    </w:p>
    <w:p w:rsidR="00965F30" w:rsidRP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 xml:space="preserve">Цель: формирование умения адекватно ставить учебные цели на основе оценки успешности выполнения учебных задач. </w:t>
      </w:r>
    </w:p>
    <w:p w:rsidR="00965F30" w:rsidRDefault="00965F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30">
        <w:rPr>
          <w:rFonts w:ascii="Times New Roman" w:hAnsi="Times New Roman" w:cs="Times New Roman"/>
          <w:sz w:val="28"/>
          <w:szCs w:val="28"/>
        </w:rPr>
        <w:t>Учебные дисциплины: любые предметы естественно-научного и гуманитарного цикла.</w:t>
      </w:r>
    </w:p>
    <w:p w:rsidR="008F2330" w:rsidRPr="00965F30" w:rsidRDefault="008F2330" w:rsidP="008F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проверить и оценить свою домашнюю (контрольную, самостоятельную работу), ответить на вопросы: что я умею, что я должен узнать, какую тему для этого повторить, какими умениями овладеть, какие задачи для этого решить. Задание выполн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яется повторно с разницей в две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недели, на 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основании этого делаются выводы</w:t>
      </w:r>
      <w:r w:rsidR="00363E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01E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4B" w:rsidRPr="00363E4B" w:rsidRDefault="00363E4B" w:rsidP="00363E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способов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улучшения образовательных результатов учащихся (в т.ч. метапредметных) является повышение читательской грамотности. У</w:t>
      </w: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мение понимать прочитанное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(текст) является фундаментальным умением читательской грамотности. Наряду с этим сюда входит целый ряд умений: ориентация в содержании текста, нахождение нужной информации, ее интерпретация и оценка, рефлексия содержания и формы. У учащихся</w:t>
      </w:r>
      <w:r w:rsidR="00681EB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достигших порогового уровня метапредметных умениий смысловое чтение и работа с информацией требует серьезной коррекции.</w:t>
      </w:r>
    </w:p>
    <w:p w:rsidR="004B0BDF" w:rsidRDefault="00363E4B" w:rsidP="00363E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E4B">
        <w:rPr>
          <w:rFonts w:ascii="Times New Roman" w:eastAsia="Calibri" w:hAnsi="Times New Roman" w:cs="Times New Roman"/>
          <w:sz w:val="28"/>
          <w:szCs w:val="28"/>
          <w:lang w:eastAsia="en-US"/>
        </w:rPr>
        <w:t>Для этого необходимо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B0BDF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различные стратегии чтения  и работать над пониманием текста системно и постоянно, на всех учебных предметах, помогая освоить учащимся специфику разных текстов: познавательных, информационных, научных,  художественных и др.;  </w:t>
      </w:r>
    </w:p>
    <w:p w:rsidR="0014101E" w:rsidRDefault="00363E4B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B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использовать разные виды и типы заданий для поиска, интерпретации и оценки информации заданной в явном и неявном виде; уделять особое внимание работе со знаково-символической и художественно-графической информацией</w:t>
      </w:r>
      <w:r w:rsidR="004B0BD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B0BDF" w:rsidRDefault="004B0BDF" w:rsidP="004B0BDF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вариативную часть учебного плана, курсы внеурочной деятельности, модульные программы в рамках разных учебных предметов, систему воспитательной работы для формирования полного комплекса читательских умений, как ключевого навыка, обеспечивающего успешность обучения.</w:t>
      </w:r>
    </w:p>
    <w:p w:rsidR="00681EBD" w:rsidRDefault="00681EBD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BDF" w:rsidRDefault="004B0BDF" w:rsidP="004B0BDF">
      <w:pPr>
        <w:pStyle w:val="aa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некоторые виды заданий.</w:t>
      </w:r>
    </w:p>
    <w:p w:rsidR="0014101E" w:rsidRPr="0002144D" w:rsidRDefault="0014101E" w:rsidP="0014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«Диалог с текстом»</w:t>
      </w: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Цель: формирование умения воспринимать текст как единое смысловое целое на основе овладения приемом «диалог с текстом»</w:t>
      </w:r>
      <w:r w:rsidR="00681EBD">
        <w:rPr>
          <w:rFonts w:ascii="Times New Roman" w:hAnsi="Times New Roman" w:cs="Times New Roman"/>
          <w:sz w:val="28"/>
          <w:szCs w:val="28"/>
        </w:rPr>
        <w:t>.</w:t>
      </w:r>
    </w:p>
    <w:p w:rsidR="0014101E" w:rsidRPr="004B0BDF" w:rsidRDefault="0014101E" w:rsidP="004B0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история и др.) и естественно-научные (физика, биология)</w:t>
      </w:r>
      <w:r w:rsidR="00681EBD">
        <w:rPr>
          <w:rFonts w:ascii="Times New Roman" w:hAnsi="Times New Roman" w:cs="Times New Roman"/>
          <w:sz w:val="28"/>
          <w:szCs w:val="28"/>
        </w:rPr>
        <w:t>.</w:t>
      </w:r>
    </w:p>
    <w:p w:rsidR="004B0BDF" w:rsidRDefault="004B0BDF" w:rsidP="004B0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по предложениям и выполнить задания, включенные в текст в символической форме: В – задать вопрос к тексту, О – дать ответ на поставленный вопрос, З – заглянуть в будущее, спрогнозировать дальнейшие события, П – проверить себя, соотнести свой прогноз</w:t>
      </w:r>
      <w:r w:rsidR="0084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еальностью в тексте.</w:t>
      </w:r>
    </w:p>
    <w:p w:rsidR="004B0BDF" w:rsidRDefault="004B0BDF" w:rsidP="004B0BD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Задание «Понимание научного текста»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развитие умения структурировать научный (познавательный) текст и составлять краткий конспект. </w:t>
      </w:r>
    </w:p>
    <w:p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</w:t>
      </w:r>
      <w:r w:rsidR="00681EBD">
        <w:rPr>
          <w:rFonts w:ascii="Times New Roman" w:hAnsi="Times New Roman" w:cs="Times New Roman"/>
          <w:sz w:val="28"/>
          <w:szCs w:val="28"/>
        </w:rPr>
        <w:t>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Описание задания: учащимся предлагается текст познавательного характера и  схема структурирования текста. После чтения необходимо заполнить графы структуры текста.</w:t>
      </w:r>
    </w:p>
    <w:p w:rsidR="00841DB9" w:rsidRDefault="00841DB9" w:rsidP="004B0B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01E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4101E" w:rsidRPr="004B0BDF">
        <w:rPr>
          <w:rFonts w:ascii="Times New Roman" w:hAnsi="Times New Roman" w:cs="Times New Roman"/>
          <w:i/>
          <w:sz w:val="28"/>
          <w:szCs w:val="28"/>
        </w:rPr>
        <w:t>адание «Постановка вопросов к тексту»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овладение приемом постановки вопросов к тексту и составления плана. </w:t>
      </w:r>
    </w:p>
    <w:p w:rsidR="0014101E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841DB9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задания: прочитать текст и составить 6 видов вопросов: главный, уточняющий, о причинах и следствиях, вопрос-предположение, оценочный, о впечатлениях, чувствах, эмоциях.</w:t>
      </w:r>
    </w:p>
    <w:p w:rsidR="00841DB9" w:rsidRPr="004B0BDF" w:rsidRDefault="00841DB9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BDF">
        <w:rPr>
          <w:rFonts w:ascii="Times New Roman" w:hAnsi="Times New Roman" w:cs="Times New Roman"/>
          <w:i/>
          <w:sz w:val="28"/>
          <w:szCs w:val="28"/>
        </w:rPr>
        <w:t>Задания для освоения приемов логического запоминания информации, извлеченного из текстов</w:t>
      </w:r>
    </w:p>
    <w:p w:rsidR="0014101E" w:rsidRPr="004B0BDF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 xml:space="preserve">Цель: освоение приемов логического запоминания информации, извлеченного из текстов </w:t>
      </w:r>
      <w:r w:rsidR="005B7379">
        <w:rPr>
          <w:rFonts w:ascii="Times New Roman" w:hAnsi="Times New Roman" w:cs="Times New Roman"/>
          <w:sz w:val="28"/>
          <w:szCs w:val="28"/>
        </w:rPr>
        <w:t>.</w:t>
      </w:r>
    </w:p>
    <w:p w:rsidR="001112BD" w:rsidRDefault="0014101E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DF">
        <w:rPr>
          <w:rFonts w:ascii="Times New Roman" w:hAnsi="Times New Roman" w:cs="Times New Roman"/>
          <w:sz w:val="28"/>
          <w:szCs w:val="28"/>
        </w:rPr>
        <w:t>Учебные дисциплины: гуманитарные (литература, география, история и др.) и естественно-научные (физика, биология, химия)</w:t>
      </w:r>
      <w:r w:rsidR="00841DB9">
        <w:rPr>
          <w:rFonts w:ascii="Times New Roman" w:hAnsi="Times New Roman" w:cs="Times New Roman"/>
          <w:sz w:val="28"/>
          <w:szCs w:val="28"/>
        </w:rPr>
        <w:t>.</w:t>
      </w:r>
    </w:p>
    <w:p w:rsidR="0014101E" w:rsidRPr="004B0BDF" w:rsidRDefault="001112BD" w:rsidP="00841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Описание задания: </w:t>
      </w:r>
      <w:r>
        <w:rPr>
          <w:rFonts w:ascii="Times New Roman" w:hAnsi="Times New Roman" w:cs="Times New Roman"/>
          <w:sz w:val="28"/>
          <w:szCs w:val="28"/>
        </w:rPr>
        <w:t xml:space="preserve">чтение текста, составление плана, графических схем, затем составление аннотации к тексту на основе плана и графической схемы. </w:t>
      </w:r>
    </w:p>
    <w:p w:rsidR="00F31C92" w:rsidRPr="00F31C92" w:rsidRDefault="005B7379" w:rsidP="00546F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последнее время усилилась тенденция к </w:t>
      </w:r>
      <w:r w:rsidR="00816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ключению в учебный процесс </w:t>
      </w:r>
      <w:r w:rsidRPr="005B7379">
        <w:rPr>
          <w:rFonts w:ascii="Times New Roman" w:hAnsi="Times New Roman" w:cs="Times New Roman"/>
          <w:sz w:val="28"/>
          <w:szCs w:val="28"/>
        </w:rPr>
        <w:t xml:space="preserve">заданий в формате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метапредметных диагностических работ, </w:t>
      </w:r>
      <w:r w:rsidR="008169C5">
        <w:rPr>
          <w:rFonts w:ascii="Times New Roman" w:hAnsi="Times New Roman" w:cs="Times New Roman"/>
          <w:sz w:val="28"/>
          <w:szCs w:val="28"/>
        </w:rPr>
        <w:t xml:space="preserve">различных внешних оценочных процедур, </w:t>
      </w:r>
      <w:r w:rsidR="00546FE0">
        <w:rPr>
          <w:rFonts w:ascii="Times New Roman" w:hAnsi="Times New Roman" w:cs="Times New Roman"/>
          <w:sz w:val="28"/>
          <w:szCs w:val="28"/>
        </w:rPr>
        <w:t>международных исследований (</w:t>
      </w:r>
      <w:r w:rsidR="00546FE0" w:rsidRPr="005B7379">
        <w:rPr>
          <w:rFonts w:ascii="Times New Roman" w:hAnsi="Times New Roman" w:cs="Times New Roman"/>
          <w:sz w:val="28"/>
          <w:szCs w:val="28"/>
        </w:rPr>
        <w:t>так называемые «PISA-подобные» задания</w:t>
      </w:r>
      <w:r w:rsidR="00011D07">
        <w:rPr>
          <w:rFonts w:ascii="Times New Roman" w:hAnsi="Times New Roman" w:cs="Times New Roman"/>
          <w:sz w:val="28"/>
          <w:szCs w:val="28"/>
        </w:rPr>
        <w:t>, задания в формате ОГЭ и пр.</w:t>
      </w:r>
      <w:r w:rsidR="00546FE0">
        <w:rPr>
          <w:rFonts w:ascii="Times New Roman" w:hAnsi="Times New Roman" w:cs="Times New Roman"/>
          <w:sz w:val="28"/>
          <w:szCs w:val="28"/>
        </w:rPr>
        <w:t>)</w:t>
      </w:r>
      <w:r w:rsidRPr="005B7379">
        <w:rPr>
          <w:rFonts w:ascii="Times New Roman" w:hAnsi="Times New Roman" w:cs="Times New Roman"/>
          <w:sz w:val="28"/>
          <w:szCs w:val="28"/>
        </w:rPr>
        <w:t xml:space="preserve">, </w:t>
      </w:r>
      <w:r w:rsidR="00546FE0" w:rsidRPr="005B7379">
        <w:rPr>
          <w:rFonts w:ascii="Times New Roman" w:hAnsi="Times New Roman" w:cs="Times New Roman"/>
          <w:sz w:val="28"/>
          <w:szCs w:val="28"/>
        </w:rPr>
        <w:t>суть котор</w:t>
      </w:r>
      <w:r w:rsidR="00546FE0">
        <w:rPr>
          <w:rFonts w:ascii="Times New Roman" w:hAnsi="Times New Roman" w:cs="Times New Roman"/>
          <w:sz w:val="28"/>
          <w:szCs w:val="28"/>
        </w:rPr>
        <w:t>ых сводится к описанию ситуации, появились «банки заданий» подобного рода. Однако, следует отметить</w:t>
      </w:r>
      <w:r w:rsidR="00011D07">
        <w:rPr>
          <w:rFonts w:ascii="Times New Roman" w:hAnsi="Times New Roman" w:cs="Times New Roman"/>
          <w:sz w:val="28"/>
          <w:szCs w:val="28"/>
        </w:rPr>
        <w:t>, что  такие задание представляю</w:t>
      </w:r>
      <w:r w:rsidR="00546FE0">
        <w:rPr>
          <w:rFonts w:ascii="Times New Roman" w:hAnsi="Times New Roman" w:cs="Times New Roman"/>
          <w:sz w:val="28"/>
          <w:szCs w:val="28"/>
        </w:rPr>
        <w:t>т из себя контрольно-измерительныее материалы для оценки сформированности умений и формы представления  заданиий постоянно меняются.  Поэтому важно понимать</w:t>
      </w:r>
      <w:r w:rsidR="00546FE0" w:rsidRPr="00546FE0">
        <w:rPr>
          <w:rFonts w:ascii="Times New Roman" w:hAnsi="Times New Roman" w:cs="Times New Roman"/>
          <w:sz w:val="28"/>
          <w:szCs w:val="28"/>
        </w:rPr>
        <w:t>, что формировани</w:t>
      </w:r>
      <w:r w:rsidR="00546FE0">
        <w:rPr>
          <w:rFonts w:ascii="Times New Roman" w:hAnsi="Times New Roman" w:cs="Times New Roman"/>
          <w:sz w:val="28"/>
          <w:szCs w:val="28"/>
        </w:rPr>
        <w:t xml:space="preserve">е метапредметных умений – </w:t>
      </w:r>
      <w:r w:rsidR="00546FE0" w:rsidRPr="00546FE0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546FE0">
        <w:rPr>
          <w:rFonts w:ascii="Times New Roman" w:hAnsi="Times New Roman" w:cs="Times New Roman"/>
          <w:sz w:val="28"/>
          <w:szCs w:val="28"/>
        </w:rPr>
        <w:t>«</w:t>
      </w:r>
      <w:r w:rsidR="00546FE0" w:rsidRPr="00546FE0">
        <w:rPr>
          <w:rFonts w:ascii="Times New Roman" w:hAnsi="Times New Roman" w:cs="Times New Roman"/>
          <w:sz w:val="28"/>
          <w:szCs w:val="28"/>
        </w:rPr>
        <w:t>натаскивание</w:t>
      </w:r>
      <w:r w:rsidR="00546FE0">
        <w:rPr>
          <w:rFonts w:ascii="Times New Roman" w:hAnsi="Times New Roman" w:cs="Times New Roman"/>
          <w:sz w:val="28"/>
          <w:szCs w:val="28"/>
        </w:rPr>
        <w:t xml:space="preserve">» на образцы оценки, а изменение в </w:t>
      </w:r>
      <w:r w:rsidR="00546FE0">
        <w:rPr>
          <w:rFonts w:ascii="Times New Roman" w:hAnsi="Times New Roman" w:cs="Times New Roman"/>
          <w:sz w:val="28"/>
          <w:szCs w:val="28"/>
        </w:rPr>
        <w:lastRenderedPageBreak/>
        <w:t>содержании и технологиях обучения, позволяющих обеспечить достижение всех результатов стандарта.</w:t>
      </w:r>
    </w:p>
    <w:p w:rsidR="00992288" w:rsidRDefault="00992288"/>
    <w:sectPr w:rsidR="00992288" w:rsidSect="007B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12" w:rsidRDefault="00D62A12" w:rsidP="009E38CB">
      <w:pPr>
        <w:spacing w:after="0" w:line="240" w:lineRule="auto"/>
      </w:pPr>
      <w:r>
        <w:separator/>
      </w:r>
    </w:p>
  </w:endnote>
  <w:endnote w:type="continuationSeparator" w:id="1">
    <w:p w:rsidR="00D62A12" w:rsidRDefault="00D62A12" w:rsidP="009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12" w:rsidRDefault="00D62A12" w:rsidP="009E38CB">
      <w:pPr>
        <w:spacing w:after="0" w:line="240" w:lineRule="auto"/>
      </w:pPr>
      <w:r>
        <w:separator/>
      </w:r>
    </w:p>
  </w:footnote>
  <w:footnote w:type="continuationSeparator" w:id="1">
    <w:p w:rsidR="00D62A12" w:rsidRDefault="00D62A12" w:rsidP="009E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27"/>
    <w:multiLevelType w:val="hybridMultilevel"/>
    <w:tmpl w:val="105AC9AA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E05"/>
    <w:multiLevelType w:val="hybridMultilevel"/>
    <w:tmpl w:val="48BCBC9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60F"/>
    <w:multiLevelType w:val="hybridMultilevel"/>
    <w:tmpl w:val="377E5538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0DC566F8"/>
    <w:multiLevelType w:val="hybridMultilevel"/>
    <w:tmpl w:val="F29CD8D2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1C53D7"/>
    <w:multiLevelType w:val="hybridMultilevel"/>
    <w:tmpl w:val="62CCB1E4"/>
    <w:lvl w:ilvl="0" w:tplc="7DCEC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64151"/>
    <w:multiLevelType w:val="hybridMultilevel"/>
    <w:tmpl w:val="2DBC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34D8"/>
    <w:multiLevelType w:val="hybridMultilevel"/>
    <w:tmpl w:val="0298D8CE"/>
    <w:lvl w:ilvl="0" w:tplc="7DCECCE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A331419"/>
    <w:multiLevelType w:val="hybridMultilevel"/>
    <w:tmpl w:val="62BC56D0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2635"/>
    <w:multiLevelType w:val="hybridMultilevel"/>
    <w:tmpl w:val="F4E6C554"/>
    <w:lvl w:ilvl="0" w:tplc="DDBE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2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4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4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1763E8"/>
    <w:multiLevelType w:val="hybridMultilevel"/>
    <w:tmpl w:val="30A6C800"/>
    <w:lvl w:ilvl="0" w:tplc="54CE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8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F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3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E8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A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D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45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906F4B"/>
    <w:multiLevelType w:val="hybridMultilevel"/>
    <w:tmpl w:val="A952590C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180236"/>
    <w:multiLevelType w:val="hybridMultilevel"/>
    <w:tmpl w:val="13A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1B42"/>
    <w:multiLevelType w:val="hybridMultilevel"/>
    <w:tmpl w:val="D172A7D8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AC692F"/>
    <w:multiLevelType w:val="hybridMultilevel"/>
    <w:tmpl w:val="1A848982"/>
    <w:lvl w:ilvl="0" w:tplc="7DCEC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5D6B90"/>
    <w:multiLevelType w:val="hybridMultilevel"/>
    <w:tmpl w:val="7498613E"/>
    <w:lvl w:ilvl="0" w:tplc="7DCECCE4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01E"/>
    <w:rsid w:val="00011B4B"/>
    <w:rsid w:val="00011D07"/>
    <w:rsid w:val="00022C2A"/>
    <w:rsid w:val="00075D82"/>
    <w:rsid w:val="000C6879"/>
    <w:rsid w:val="001112BD"/>
    <w:rsid w:val="0014101E"/>
    <w:rsid w:val="0020122F"/>
    <w:rsid w:val="0025332F"/>
    <w:rsid w:val="002D53DF"/>
    <w:rsid w:val="00363E4B"/>
    <w:rsid w:val="003A1727"/>
    <w:rsid w:val="003D40F8"/>
    <w:rsid w:val="004368D4"/>
    <w:rsid w:val="004425AB"/>
    <w:rsid w:val="00474CE9"/>
    <w:rsid w:val="004B0BDF"/>
    <w:rsid w:val="00546FE0"/>
    <w:rsid w:val="00580E6A"/>
    <w:rsid w:val="0058203B"/>
    <w:rsid w:val="005B7379"/>
    <w:rsid w:val="005C7A57"/>
    <w:rsid w:val="005D2BDF"/>
    <w:rsid w:val="00671BDD"/>
    <w:rsid w:val="00681EBD"/>
    <w:rsid w:val="006E1464"/>
    <w:rsid w:val="006E5A6A"/>
    <w:rsid w:val="006E5DDD"/>
    <w:rsid w:val="00721074"/>
    <w:rsid w:val="007708B8"/>
    <w:rsid w:val="007B5165"/>
    <w:rsid w:val="007D0464"/>
    <w:rsid w:val="008169C5"/>
    <w:rsid w:val="00841DB9"/>
    <w:rsid w:val="008B3C49"/>
    <w:rsid w:val="008B65B2"/>
    <w:rsid w:val="008F2330"/>
    <w:rsid w:val="00910290"/>
    <w:rsid w:val="00965F30"/>
    <w:rsid w:val="00992288"/>
    <w:rsid w:val="009E38CB"/>
    <w:rsid w:val="00A138ED"/>
    <w:rsid w:val="00A44983"/>
    <w:rsid w:val="00A748EF"/>
    <w:rsid w:val="00A85DEE"/>
    <w:rsid w:val="00B03E36"/>
    <w:rsid w:val="00B57EFA"/>
    <w:rsid w:val="00B72E50"/>
    <w:rsid w:val="00BE1F5E"/>
    <w:rsid w:val="00D457B7"/>
    <w:rsid w:val="00D62A12"/>
    <w:rsid w:val="00DC1410"/>
    <w:rsid w:val="00DD2577"/>
    <w:rsid w:val="00DF34F0"/>
    <w:rsid w:val="00E44F72"/>
    <w:rsid w:val="00E47BFF"/>
    <w:rsid w:val="00E60164"/>
    <w:rsid w:val="00E84748"/>
    <w:rsid w:val="00E84EDF"/>
    <w:rsid w:val="00EA3068"/>
    <w:rsid w:val="00F261B1"/>
    <w:rsid w:val="00F31C92"/>
    <w:rsid w:val="00F42FCA"/>
    <w:rsid w:val="00F7519D"/>
    <w:rsid w:val="00F9464B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2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_основной"/>
    <w:basedOn w:val="a"/>
    <w:link w:val="a5"/>
    <w:uiPriority w:val="99"/>
    <w:qFormat/>
    <w:rsid w:val="009E38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9E38C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note text"/>
    <w:basedOn w:val="a"/>
    <w:link w:val="a7"/>
    <w:uiPriority w:val="99"/>
    <w:unhideWhenUsed/>
    <w:rsid w:val="009E38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E38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38CB"/>
    <w:rPr>
      <w:vertAlign w:val="superscript"/>
    </w:rPr>
  </w:style>
  <w:style w:type="character" w:styleId="a9">
    <w:name w:val="Hyperlink"/>
    <w:basedOn w:val="a0"/>
    <w:uiPriority w:val="99"/>
    <w:unhideWhenUsed/>
    <w:rsid w:val="009E38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1C92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BE1F5E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E1F5E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352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9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3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7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____\______9_KLASS\&#1056;&#1077;&#1079;&#1091;&#1083;&#1100;&#1090;&#1072;&#1090;&#1099;\9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результатов учащихся по подгруппам УУД, %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выборка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73.78</c:v>
                </c:pt>
                <c:pt idx="1">
                  <c:v>63.77</c:v>
                </c:pt>
                <c:pt idx="2">
                  <c:v>53.49</c:v>
                </c:pt>
                <c:pt idx="3">
                  <c:v>72.92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Уч-ся, не достигшие базововго уровня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Смысловое чтение </c:v>
                </c:pt>
                <c:pt idx="1">
                  <c:v>Знаково-символические действия</c:v>
                </c:pt>
                <c:pt idx="2">
                  <c:v>Логические УУД</c:v>
                </c:pt>
                <c:pt idx="3">
                  <c:v>Решение проблем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56.04</c:v>
                </c:pt>
                <c:pt idx="1">
                  <c:v>53.160000000000011</c:v>
                </c:pt>
                <c:pt idx="2">
                  <c:v>37.190000000000012</c:v>
                </c:pt>
                <c:pt idx="3">
                  <c:v>56.02</c:v>
                </c:pt>
              </c:numCache>
            </c:numRef>
          </c:val>
        </c:ser>
        <c:axId val="47720704"/>
        <c:axId val="47726592"/>
      </c:barChart>
      <c:catAx>
        <c:axId val="47720704"/>
        <c:scaling>
          <c:orientation val="minMax"/>
        </c:scaling>
        <c:axPos val="b"/>
        <c:numFmt formatCode="General" sourceLinked="0"/>
        <c:majorTickMark val="none"/>
        <c:tickLblPos val="nextTo"/>
        <c:crossAx val="47726592"/>
        <c:crosses val="autoZero"/>
        <c:auto val="1"/>
        <c:lblAlgn val="ctr"/>
        <c:lblOffset val="100"/>
      </c:catAx>
      <c:valAx>
        <c:axId val="47726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772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учащихся, набравших  определенное количество баллов, в группе учащихся, не достигших базового уровня, чел.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'Не достигли'!$C$2086:$C$2100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cat>
          <c:val>
            <c:numRef>
              <c:f>'Не достигли'!$D$2086:$D$2100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16</c:v>
                </c:pt>
                <c:pt idx="5">
                  <c:v>18</c:v>
                </c:pt>
                <c:pt idx="6">
                  <c:v>40</c:v>
                </c:pt>
                <c:pt idx="7">
                  <c:v>61</c:v>
                </c:pt>
                <c:pt idx="8">
                  <c:v>90</c:v>
                </c:pt>
                <c:pt idx="9">
                  <c:v>130</c:v>
                </c:pt>
                <c:pt idx="10">
                  <c:v>176</c:v>
                </c:pt>
                <c:pt idx="11">
                  <c:v>243</c:v>
                </c:pt>
                <c:pt idx="12">
                  <c:v>339</c:v>
                </c:pt>
                <c:pt idx="13">
                  <c:v>421</c:v>
                </c:pt>
                <c:pt idx="14">
                  <c:v>534</c:v>
                </c:pt>
              </c:numCache>
            </c:numRef>
          </c:val>
        </c:ser>
        <c:axId val="47528960"/>
        <c:axId val="47580288"/>
      </c:barChart>
      <c:catAx>
        <c:axId val="4752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баллов за работу</a:t>
                </a:r>
              </a:p>
            </c:rich>
          </c:tx>
        </c:title>
        <c:numFmt formatCode="General" sourceLinked="1"/>
        <c:tickLblPos val="nextTo"/>
        <c:crossAx val="47580288"/>
        <c:crosses val="autoZero"/>
        <c:auto val="1"/>
        <c:lblAlgn val="ctr"/>
        <c:lblOffset val="100"/>
      </c:catAx>
      <c:valAx>
        <c:axId val="47580288"/>
        <c:scaling>
          <c:orientation val="minMax"/>
        </c:scaling>
        <c:axPos val="l"/>
        <c:majorGridlines/>
        <c:numFmt formatCode="General" sourceLinked="1"/>
        <c:tickLblPos val="nextTo"/>
        <c:crossAx val="475289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процент выполнения заданий среди учащихся, не достигших базового уровня</a:t>
            </a:r>
          </a:p>
        </c:rich>
      </c:tx>
      <c:layout>
        <c:manualLayout>
          <c:xMode val="edge"/>
          <c:yMode val="edge"/>
          <c:x val="0.16561087800956981"/>
          <c:y val="3.2775185524408508E-2"/>
        </c:manualLayout>
      </c:layout>
    </c:title>
    <c:plotArea>
      <c:layout>
        <c:manualLayout>
          <c:layoutTarget val="inner"/>
          <c:xMode val="edge"/>
          <c:yMode val="edge"/>
          <c:x val="6.0578351459733323E-2"/>
          <c:y val="0.20982413120085172"/>
          <c:w val="0.91791627219618199"/>
          <c:h val="0.6270212936015291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'Не достигли'!$D$2082:$X$2082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С1</c:v>
                </c:pt>
                <c:pt idx="8">
                  <c:v>8</c:v>
                </c:pt>
                <c:pt idx="9">
                  <c:v>9</c:v>
                </c:pt>
                <c:pt idx="10">
                  <c:v>С2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С3</c:v>
                </c:pt>
                <c:pt idx="20">
                  <c:v>С4</c:v>
                </c:pt>
              </c:strCache>
            </c:strRef>
          </c:cat>
          <c:val>
            <c:numRef>
              <c:f>'Не достигли'!$D$2083:$X$2083</c:f>
              <c:numCache>
                <c:formatCode>0.0</c:formatCode>
                <c:ptCount val="21"/>
                <c:pt idx="0">
                  <c:v>59.720885466794996</c:v>
                </c:pt>
                <c:pt idx="1">
                  <c:v>75.98652550529367</c:v>
                </c:pt>
                <c:pt idx="2">
                  <c:v>47.401347449470578</c:v>
                </c:pt>
                <c:pt idx="3">
                  <c:v>56.111645813281996</c:v>
                </c:pt>
                <c:pt idx="4">
                  <c:v>62.608277189605374</c:v>
                </c:pt>
                <c:pt idx="5">
                  <c:v>78.440808469682395</c:v>
                </c:pt>
                <c:pt idx="6">
                  <c:v>75.360923965351446</c:v>
                </c:pt>
                <c:pt idx="7">
                  <c:v>11.910490856592892</c:v>
                </c:pt>
                <c:pt idx="8">
                  <c:v>86.573628488931661</c:v>
                </c:pt>
                <c:pt idx="9">
                  <c:v>72.906641000962466</c:v>
                </c:pt>
                <c:pt idx="10">
                  <c:v>46.511068334937441</c:v>
                </c:pt>
                <c:pt idx="11">
                  <c:v>78.103946102020927</c:v>
                </c:pt>
                <c:pt idx="12">
                  <c:v>18.094321462945139</c:v>
                </c:pt>
                <c:pt idx="13">
                  <c:v>5.9672762271414754</c:v>
                </c:pt>
                <c:pt idx="14">
                  <c:v>78.633301251203079</c:v>
                </c:pt>
                <c:pt idx="15">
                  <c:v>48.363811357074106</c:v>
                </c:pt>
                <c:pt idx="16">
                  <c:v>6.3041385948026951</c:v>
                </c:pt>
                <c:pt idx="17">
                  <c:v>5.2935514918190574</c:v>
                </c:pt>
                <c:pt idx="18">
                  <c:v>88.065447545717035</c:v>
                </c:pt>
                <c:pt idx="19">
                  <c:v>19.249278152069287</c:v>
                </c:pt>
                <c:pt idx="20">
                  <c:v>14.412897016361908</c:v>
                </c:pt>
              </c:numCache>
            </c:numRef>
          </c:val>
        </c:ser>
        <c:axId val="47585920"/>
        <c:axId val="47604480"/>
      </c:barChart>
      <c:catAx>
        <c:axId val="47585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</c:title>
        <c:numFmt formatCode="General" sourceLinked="0"/>
        <c:tickLblPos val="nextTo"/>
        <c:crossAx val="47604480"/>
        <c:crosses val="autoZero"/>
        <c:auto val="1"/>
        <c:lblAlgn val="ctr"/>
        <c:lblOffset val="100"/>
      </c:catAx>
      <c:valAx>
        <c:axId val="47604480"/>
        <c:scaling>
          <c:orientation val="minMax"/>
          <c:max val="100"/>
        </c:scaling>
        <c:axPos val="l"/>
        <c:majorGridlines/>
        <c:numFmt formatCode="0" sourceLinked="0"/>
        <c:tickLblPos val="nextTo"/>
        <c:crossAx val="47585920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C81-E5B7-4666-9532-A98FAD0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main</cp:lastModifiedBy>
  <cp:revision>4</cp:revision>
  <dcterms:created xsi:type="dcterms:W3CDTF">2020-05-12T14:09:00Z</dcterms:created>
  <dcterms:modified xsi:type="dcterms:W3CDTF">2020-10-07T10:46:00Z</dcterms:modified>
</cp:coreProperties>
</file>