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E887" w14:textId="77777777" w:rsidR="00E237A9" w:rsidRPr="00CB01A4" w:rsidRDefault="00E237A9" w:rsidP="00E237A9">
      <w:pPr>
        <w:ind w:firstLine="567"/>
        <w:jc w:val="center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>МЕТОДИЧЕСКИЕ РЕКОМЕНДАЦИИ ПО ПРОВЕДЕНИЮ МУНИЦИПАЛЬНОГО ЭТАПА ВСОШ ПО БИОЛОГИИ</w:t>
      </w:r>
    </w:p>
    <w:p w14:paraId="1D273EC3" w14:textId="77777777" w:rsidR="00E237A9" w:rsidRPr="00CB01A4" w:rsidRDefault="00E237A9" w:rsidP="00E237A9">
      <w:pPr>
        <w:ind w:firstLine="567"/>
        <w:jc w:val="both"/>
        <w:rPr>
          <w:rFonts w:cs="Times New Roman"/>
          <w:sz w:val="14"/>
          <w:szCs w:val="14"/>
        </w:rPr>
      </w:pPr>
    </w:p>
    <w:p w14:paraId="059F8FC4" w14:textId="7275DE8E" w:rsidR="00953D2B" w:rsidRPr="00CB01A4" w:rsidRDefault="0002060C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>В муниципальном этапе принимают участие обучающиеся 7</w:t>
      </w:r>
      <w:r w:rsidR="00CB01A4" w:rsidRPr="00CB01A4">
        <w:rPr>
          <w:rFonts w:cs="Times New Roman"/>
          <w:szCs w:val="26"/>
        </w:rPr>
        <w:t>–</w:t>
      </w:r>
      <w:r w:rsidRPr="00CB01A4">
        <w:rPr>
          <w:rFonts w:cs="Times New Roman"/>
          <w:szCs w:val="26"/>
        </w:rPr>
        <w:t>11 классов. Победители и приз</w:t>
      </w:r>
      <w:r w:rsidR="00CB01A4" w:rsidRPr="00CB01A4">
        <w:rPr>
          <w:rFonts w:cs="Times New Roman"/>
          <w:szCs w:val="26"/>
        </w:rPr>
        <w:t>е</w:t>
      </w:r>
      <w:r w:rsidRPr="00CB01A4">
        <w:rPr>
          <w:rFonts w:cs="Times New Roman"/>
          <w:szCs w:val="26"/>
        </w:rPr>
        <w:t xml:space="preserve">ры муниципального этапа олимпиады предыдущего года вправе выполнять олимпиадные задания, разработанные для </w:t>
      </w:r>
      <w:proofErr w:type="gramStart"/>
      <w:r w:rsidRPr="00CB01A4">
        <w:rPr>
          <w:rFonts w:cs="Times New Roman"/>
          <w:szCs w:val="26"/>
        </w:rPr>
        <w:t>более старших</w:t>
      </w:r>
      <w:proofErr w:type="gramEnd"/>
      <w:r w:rsidRPr="00CB01A4">
        <w:rPr>
          <w:rFonts w:cs="Times New Roman"/>
          <w:szCs w:val="26"/>
        </w:rPr>
        <w:t xml:space="preserve"> классов по отношению к тем, в которых они проходят обучение.</w:t>
      </w:r>
    </w:p>
    <w:p w14:paraId="555B0C46" w14:textId="60ACB49F" w:rsidR="0002060C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Муниципальный этап всероссийской олимпиады школьников по биологии проводятся по заданиям, которые носят теоретический характер. В основе </w:t>
      </w:r>
      <w:r w:rsidR="00FD521F">
        <w:rPr>
          <w:rFonts w:cs="Times New Roman"/>
          <w:szCs w:val="26"/>
        </w:rPr>
        <w:t>его</w:t>
      </w:r>
      <w:r w:rsidRPr="00CB01A4">
        <w:rPr>
          <w:rFonts w:cs="Times New Roman"/>
          <w:szCs w:val="26"/>
        </w:rPr>
        <w:t xml:space="preserve"> с</w:t>
      </w:r>
      <w:r w:rsidR="00FD521F">
        <w:rPr>
          <w:rFonts w:cs="Times New Roman"/>
          <w:szCs w:val="26"/>
        </w:rPr>
        <w:t xml:space="preserve">одержания </w:t>
      </w:r>
      <w:r w:rsidRPr="00CB01A4">
        <w:rPr>
          <w:rFonts w:cs="Times New Roman"/>
          <w:szCs w:val="26"/>
        </w:rPr>
        <w:t>лежат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и общеобразовательных организациях. Содержание олимпиадных заданий проверять</w:t>
      </w:r>
      <w:r w:rsidR="00FD521F">
        <w:rPr>
          <w:rFonts w:cs="Times New Roman"/>
          <w:szCs w:val="26"/>
        </w:rPr>
        <w:t>ет</w:t>
      </w:r>
      <w:bookmarkStart w:id="0" w:name="_GoBack"/>
      <w:bookmarkEnd w:id="0"/>
      <w:r w:rsidRPr="00CB01A4">
        <w:rPr>
          <w:rFonts w:cs="Times New Roman"/>
          <w:szCs w:val="26"/>
        </w:rPr>
        <w:t xml:space="preserve"> не только предметные знания школьников по биологии, но и их умение решать различные прикладные биологические задачи, в том числе на метапредметном уровне.</w:t>
      </w:r>
    </w:p>
    <w:p w14:paraId="20F2AA81" w14:textId="77777777" w:rsidR="00346FD5" w:rsidRPr="00CB01A4" w:rsidRDefault="00E237A9" w:rsidP="00E237A9">
      <w:pPr>
        <w:ind w:firstLine="567"/>
        <w:jc w:val="both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 xml:space="preserve">Фактические, понятийные и теоретические знания: </w:t>
      </w:r>
    </w:p>
    <w:p w14:paraId="1883DEDF" w14:textId="4D14E316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 </w:t>
      </w:r>
    </w:p>
    <w:p w14:paraId="1609D9D8" w14:textId="79EE7A29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знание химического состава живых систем; </w:t>
      </w:r>
    </w:p>
    <w:p w14:paraId="12F6FC3A" w14:textId="5FC35CEB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знание особенностей строения и жизнедеятельности клеток, организмов, экосистем, биосферы; </w:t>
      </w:r>
    </w:p>
    <w:p w14:paraId="2836FEDC" w14:textId="301EB001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знание основных форм размножения и особенностей индивидуального развития клеток и организмов; </w:t>
      </w:r>
    </w:p>
    <w:p w14:paraId="60DC03D4" w14:textId="46B1D0D4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знание особенностей процессов обмена веществ автотрофных и гетеротрофных организмов, круговорота веществ и превращения энергии в биосфере; </w:t>
      </w:r>
    </w:p>
    <w:p w14:paraId="738BC7E9" w14:textId="6CDBEF27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знание общих принципов наследования признаков организмами; </w:t>
      </w:r>
    </w:p>
    <w:p w14:paraId="54812510" w14:textId="20D28EDE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знание основных закономерностей изменчивости организмов, особенностей проявления и значения в эволюционном процессе; </w:t>
      </w:r>
    </w:p>
    <w:p w14:paraId="7977B48B" w14:textId="6998DB73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знание экологических факторов, экологических ниш организмов, их взаимоотношений в биоценозе; </w:t>
      </w:r>
    </w:p>
    <w:p w14:paraId="0056419E" w14:textId="7E1587D5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знание доказательств, движущих сил, направлений эволюции организмов. </w:t>
      </w:r>
    </w:p>
    <w:p w14:paraId="08200D77" w14:textId="77777777" w:rsidR="00346FD5" w:rsidRPr="00CB01A4" w:rsidRDefault="00E237A9" w:rsidP="00E237A9">
      <w:pPr>
        <w:ind w:firstLine="567"/>
        <w:jc w:val="both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 xml:space="preserve">Умения классифицировать и систематизировать: </w:t>
      </w:r>
    </w:p>
    <w:p w14:paraId="6201590B" w14:textId="77777777" w:rsidR="00CB01A4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распознавать основные систематические группы организмов по их описанию; </w:t>
      </w:r>
    </w:p>
    <w:p w14:paraId="50B13126" w14:textId="725641A6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устанавливать признаки усложнения организмов. </w:t>
      </w:r>
    </w:p>
    <w:p w14:paraId="38B75962" w14:textId="77777777" w:rsidR="00346FD5" w:rsidRPr="00CB01A4" w:rsidRDefault="00E237A9" w:rsidP="00E237A9">
      <w:pPr>
        <w:ind w:firstLine="567"/>
        <w:jc w:val="both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 xml:space="preserve">Умения применять биологические знания, используя алгоритмы: </w:t>
      </w:r>
    </w:p>
    <w:p w14:paraId="6CECE64E" w14:textId="6DC11A29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устанавливать нуклеотидную последовательность в ДНК и РНК; </w:t>
      </w:r>
    </w:p>
    <w:p w14:paraId="574C3924" w14:textId="66928275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устанавливать типы скрещивания и решать генетические задачи; </w:t>
      </w:r>
    </w:p>
    <w:p w14:paraId="22390F31" w14:textId="2D70F304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составлять схемы цепей питания. </w:t>
      </w:r>
    </w:p>
    <w:p w14:paraId="0208A0F9" w14:textId="77777777" w:rsidR="00346FD5" w:rsidRPr="00CB01A4" w:rsidRDefault="00E237A9" w:rsidP="00E237A9">
      <w:pPr>
        <w:ind w:firstLine="567"/>
        <w:jc w:val="both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 xml:space="preserve">Умения устанавливать причинно-следственные связи между: </w:t>
      </w:r>
    </w:p>
    <w:p w14:paraId="20141F97" w14:textId="1A471E0C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строением и функциями органоидов клетки; </w:t>
      </w:r>
      <w:r w:rsidRPr="00CB01A4">
        <w:rPr>
          <w:rFonts w:cs="Times New Roman"/>
          <w:szCs w:val="26"/>
        </w:rPr>
        <w:sym w:font="Symbol" w:char="F02D"/>
      </w:r>
      <w:r w:rsidRPr="00CB01A4">
        <w:rPr>
          <w:rFonts w:cs="Times New Roman"/>
          <w:szCs w:val="26"/>
        </w:rPr>
        <w:t xml:space="preserve"> особенностями строения и образом жизни организмов; </w:t>
      </w:r>
    </w:p>
    <w:p w14:paraId="3F0CA100" w14:textId="1F720470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средой обитания и приспособленностью организмов; </w:t>
      </w:r>
    </w:p>
    <w:p w14:paraId="62894FDE" w14:textId="2F70A402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факторами и результатами эволюции. </w:t>
      </w:r>
    </w:p>
    <w:p w14:paraId="48C9F3CE" w14:textId="77777777" w:rsidR="00346FD5" w:rsidRPr="00CB01A4" w:rsidRDefault="00E237A9" w:rsidP="00E237A9">
      <w:pPr>
        <w:ind w:firstLine="567"/>
        <w:jc w:val="both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 xml:space="preserve">Умения распознавать и определять, сравнивать и сопоставлять: </w:t>
      </w:r>
    </w:p>
    <w:p w14:paraId="069AFEDB" w14:textId="0F50AA62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lastRenderedPageBreak/>
        <w:t xml:space="preserve">распознавать и сравнивать особенности строения и жизнедеятельности различных типов клеток, организмов; </w:t>
      </w:r>
    </w:p>
    <w:p w14:paraId="032FC2F2" w14:textId="6220CEE9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распознавать и сравнивать типы и фазы деления клеток; </w:t>
      </w:r>
    </w:p>
    <w:p w14:paraId="5A5677E8" w14:textId="6EAFBCF3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сравнивать и сопоставлять различные виды биоценозов; </w:t>
      </w:r>
    </w:p>
    <w:p w14:paraId="4242EFC0" w14:textId="1CC84DD3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>сравнивать и сопоставлять различные пути и направления эволюции;</w:t>
      </w:r>
    </w:p>
    <w:p w14:paraId="1CF47BE2" w14:textId="69458F6D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распознавать и сравнивать признаки усложнения основных групп организмов; </w:t>
      </w:r>
    </w:p>
    <w:p w14:paraId="6A414C7D" w14:textId="51372473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определять и сравнивать ароморфозы, идиоадаптации и дегенерации в различных группах организмов. </w:t>
      </w:r>
    </w:p>
    <w:p w14:paraId="66204ADF" w14:textId="77777777" w:rsidR="00346FD5" w:rsidRPr="00CB01A4" w:rsidRDefault="00E237A9" w:rsidP="00E237A9">
      <w:pPr>
        <w:ind w:firstLine="567"/>
        <w:jc w:val="both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 xml:space="preserve">Системные (интегративные) знания и умения: </w:t>
      </w:r>
    </w:p>
    <w:p w14:paraId="7FE549B0" w14:textId="72C17D77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знание сущности биологических явлений, их закономерностей; </w:t>
      </w:r>
    </w:p>
    <w:p w14:paraId="1A48EEBC" w14:textId="59B2BDB0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умение устанавливать межпредметные связи с курсом химии, географии; </w:t>
      </w:r>
    </w:p>
    <w:p w14:paraId="7AFB5745" w14:textId="27CBA485" w:rsidR="00346FD5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умение оценивать последствия деятельности человека в природе; </w:t>
      </w:r>
    </w:p>
    <w:p w14:paraId="174FDC05" w14:textId="1F185DAC" w:rsidR="00E237A9" w:rsidRPr="00CB01A4" w:rsidRDefault="00E237A9" w:rsidP="00CB01A4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>умение выделять общее и главное для характеристики процессов и явлений.</w:t>
      </w:r>
    </w:p>
    <w:p w14:paraId="6DB8594C" w14:textId="77777777" w:rsidR="00E237A9" w:rsidRPr="00CB01A4" w:rsidRDefault="00346FD5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>К</w:t>
      </w:r>
      <w:r w:rsidR="00E237A9" w:rsidRPr="00CB01A4">
        <w:rPr>
          <w:rFonts w:cs="Times New Roman"/>
          <w:szCs w:val="26"/>
        </w:rPr>
        <w:t>оличество заданий для муниципального этапов (продолжительность работы 120 минут) представлено в таблице 1.</w:t>
      </w:r>
    </w:p>
    <w:p w14:paraId="33E5A6A9" w14:textId="317CF068" w:rsidR="00E237A9" w:rsidRPr="00CB01A4" w:rsidRDefault="00E237A9" w:rsidP="00E237A9">
      <w:pPr>
        <w:ind w:firstLine="567"/>
        <w:jc w:val="right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>Таблица 1</w:t>
      </w:r>
    </w:p>
    <w:p w14:paraId="211F8ADF" w14:textId="5839BD8B" w:rsidR="00CB01A4" w:rsidRPr="00CB01A4" w:rsidRDefault="00CB01A4" w:rsidP="00CB01A4">
      <w:pPr>
        <w:jc w:val="center"/>
        <w:rPr>
          <w:rFonts w:cs="Times New Roman"/>
          <w:szCs w:val="26"/>
        </w:rPr>
      </w:pPr>
      <w:r w:rsidRPr="00CB01A4">
        <w:rPr>
          <w:szCs w:val="26"/>
        </w:rPr>
        <w:t>Количество заданий для муниципального этапа олимпиады по биологии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</w:tblGrid>
      <w:tr w:rsidR="00CB01A4" w:rsidRPr="00CB01A4" w14:paraId="1D1F862E" w14:textId="77777777" w:rsidTr="00CB01A4">
        <w:trPr>
          <w:trHeight w:val="107"/>
          <w:jc w:val="center"/>
        </w:trPr>
        <w:tc>
          <w:tcPr>
            <w:tcW w:w="1795" w:type="dxa"/>
            <w:vAlign w:val="center"/>
          </w:tcPr>
          <w:p w14:paraId="1DA559E3" w14:textId="49ED7B63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b/>
                <w:bCs/>
                <w:color w:val="000000"/>
                <w:szCs w:val="26"/>
              </w:rPr>
              <w:t>Комплект</w:t>
            </w:r>
          </w:p>
        </w:tc>
        <w:tc>
          <w:tcPr>
            <w:tcW w:w="1795" w:type="dxa"/>
            <w:vAlign w:val="center"/>
          </w:tcPr>
          <w:p w14:paraId="6B761FF8" w14:textId="36A3592F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b/>
                <w:bCs/>
                <w:color w:val="000000"/>
                <w:szCs w:val="26"/>
              </w:rPr>
              <w:t>Часть I</w:t>
            </w:r>
          </w:p>
        </w:tc>
        <w:tc>
          <w:tcPr>
            <w:tcW w:w="1795" w:type="dxa"/>
            <w:vAlign w:val="center"/>
          </w:tcPr>
          <w:p w14:paraId="2DB56A60" w14:textId="33A14035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b/>
                <w:bCs/>
                <w:color w:val="000000"/>
                <w:szCs w:val="26"/>
              </w:rPr>
              <w:t>Часть II</w:t>
            </w:r>
          </w:p>
        </w:tc>
        <w:tc>
          <w:tcPr>
            <w:tcW w:w="1795" w:type="dxa"/>
            <w:vAlign w:val="center"/>
          </w:tcPr>
          <w:p w14:paraId="23BEB354" w14:textId="4C290CD1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b/>
                <w:bCs/>
                <w:color w:val="000000"/>
                <w:szCs w:val="26"/>
              </w:rPr>
              <w:t>Часть III</w:t>
            </w:r>
          </w:p>
        </w:tc>
        <w:tc>
          <w:tcPr>
            <w:tcW w:w="1795" w:type="dxa"/>
            <w:vAlign w:val="center"/>
          </w:tcPr>
          <w:p w14:paraId="65F257CF" w14:textId="5DDD866A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b/>
                <w:bCs/>
                <w:color w:val="000000"/>
                <w:szCs w:val="26"/>
              </w:rPr>
              <w:t>Часть IV</w:t>
            </w:r>
          </w:p>
        </w:tc>
      </w:tr>
      <w:tr w:rsidR="00CB01A4" w:rsidRPr="00CB01A4" w14:paraId="35EE802D" w14:textId="77777777" w:rsidTr="00CB01A4">
        <w:trPr>
          <w:trHeight w:val="111"/>
          <w:jc w:val="center"/>
        </w:trPr>
        <w:tc>
          <w:tcPr>
            <w:tcW w:w="1795" w:type="dxa"/>
            <w:vAlign w:val="center"/>
          </w:tcPr>
          <w:p w14:paraId="5D6B4E5A" w14:textId="167A7E35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b/>
                <w:bCs/>
                <w:color w:val="000000"/>
                <w:szCs w:val="26"/>
              </w:rPr>
              <w:t>7 класс</w:t>
            </w:r>
          </w:p>
        </w:tc>
        <w:tc>
          <w:tcPr>
            <w:tcW w:w="1795" w:type="dxa"/>
            <w:vAlign w:val="center"/>
          </w:tcPr>
          <w:p w14:paraId="78A9C302" w14:textId="744867BB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15</w:t>
            </w:r>
          </w:p>
        </w:tc>
        <w:tc>
          <w:tcPr>
            <w:tcW w:w="1795" w:type="dxa"/>
            <w:vAlign w:val="center"/>
          </w:tcPr>
          <w:p w14:paraId="23AB2EA5" w14:textId="18C05EC8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5</w:t>
            </w:r>
          </w:p>
        </w:tc>
        <w:tc>
          <w:tcPr>
            <w:tcW w:w="1795" w:type="dxa"/>
            <w:vAlign w:val="center"/>
          </w:tcPr>
          <w:p w14:paraId="792940C9" w14:textId="2700DD39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5</w:t>
            </w:r>
          </w:p>
        </w:tc>
        <w:tc>
          <w:tcPr>
            <w:tcW w:w="1795" w:type="dxa"/>
            <w:vAlign w:val="center"/>
          </w:tcPr>
          <w:p w14:paraId="3EA75ED9" w14:textId="6733A0E2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1</w:t>
            </w:r>
          </w:p>
        </w:tc>
      </w:tr>
      <w:tr w:rsidR="00CB01A4" w:rsidRPr="00CB01A4" w14:paraId="6068B3C6" w14:textId="77777777" w:rsidTr="00CB01A4">
        <w:trPr>
          <w:trHeight w:val="111"/>
          <w:jc w:val="center"/>
        </w:trPr>
        <w:tc>
          <w:tcPr>
            <w:tcW w:w="1795" w:type="dxa"/>
            <w:vAlign w:val="center"/>
          </w:tcPr>
          <w:p w14:paraId="19B813EB" w14:textId="42AFDB63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b/>
                <w:bCs/>
                <w:color w:val="000000"/>
                <w:szCs w:val="26"/>
              </w:rPr>
              <w:t>8 класс</w:t>
            </w:r>
          </w:p>
        </w:tc>
        <w:tc>
          <w:tcPr>
            <w:tcW w:w="1795" w:type="dxa"/>
            <w:vAlign w:val="center"/>
          </w:tcPr>
          <w:p w14:paraId="45E0E27B" w14:textId="6F804445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15</w:t>
            </w:r>
          </w:p>
        </w:tc>
        <w:tc>
          <w:tcPr>
            <w:tcW w:w="1795" w:type="dxa"/>
            <w:vAlign w:val="center"/>
          </w:tcPr>
          <w:p w14:paraId="5F5D66CB" w14:textId="26C80D12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5</w:t>
            </w:r>
          </w:p>
        </w:tc>
        <w:tc>
          <w:tcPr>
            <w:tcW w:w="1795" w:type="dxa"/>
            <w:vAlign w:val="center"/>
          </w:tcPr>
          <w:p w14:paraId="1D3D58FB" w14:textId="63AA24B5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5</w:t>
            </w:r>
          </w:p>
        </w:tc>
        <w:tc>
          <w:tcPr>
            <w:tcW w:w="1795" w:type="dxa"/>
            <w:vAlign w:val="center"/>
          </w:tcPr>
          <w:p w14:paraId="558B69DA" w14:textId="114F244D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2</w:t>
            </w:r>
          </w:p>
        </w:tc>
      </w:tr>
      <w:tr w:rsidR="00CB01A4" w:rsidRPr="00CB01A4" w14:paraId="23698735" w14:textId="77777777" w:rsidTr="00CB01A4">
        <w:trPr>
          <w:trHeight w:val="111"/>
          <w:jc w:val="center"/>
        </w:trPr>
        <w:tc>
          <w:tcPr>
            <w:tcW w:w="1795" w:type="dxa"/>
            <w:vAlign w:val="center"/>
          </w:tcPr>
          <w:p w14:paraId="2BC59C21" w14:textId="24304AB5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b/>
                <w:bCs/>
                <w:color w:val="000000"/>
                <w:szCs w:val="26"/>
              </w:rPr>
              <w:t>9 класс</w:t>
            </w:r>
          </w:p>
        </w:tc>
        <w:tc>
          <w:tcPr>
            <w:tcW w:w="1795" w:type="dxa"/>
            <w:vAlign w:val="center"/>
          </w:tcPr>
          <w:p w14:paraId="570378BA" w14:textId="6BAEC616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20</w:t>
            </w:r>
          </w:p>
        </w:tc>
        <w:tc>
          <w:tcPr>
            <w:tcW w:w="1795" w:type="dxa"/>
            <w:vAlign w:val="center"/>
          </w:tcPr>
          <w:p w14:paraId="3B3B5023" w14:textId="2AF22D02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10</w:t>
            </w:r>
          </w:p>
        </w:tc>
        <w:tc>
          <w:tcPr>
            <w:tcW w:w="1795" w:type="dxa"/>
            <w:vAlign w:val="center"/>
          </w:tcPr>
          <w:p w14:paraId="6D7E1D03" w14:textId="27B578AD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10</w:t>
            </w:r>
          </w:p>
        </w:tc>
        <w:tc>
          <w:tcPr>
            <w:tcW w:w="1795" w:type="dxa"/>
            <w:vAlign w:val="center"/>
          </w:tcPr>
          <w:p w14:paraId="1A2BF52D" w14:textId="77E33B3E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3</w:t>
            </w:r>
          </w:p>
        </w:tc>
      </w:tr>
      <w:tr w:rsidR="00CB01A4" w:rsidRPr="00CB01A4" w14:paraId="6018B8BB" w14:textId="77777777" w:rsidTr="00CB01A4">
        <w:trPr>
          <w:trHeight w:val="111"/>
          <w:jc w:val="center"/>
        </w:trPr>
        <w:tc>
          <w:tcPr>
            <w:tcW w:w="1795" w:type="dxa"/>
            <w:vAlign w:val="center"/>
          </w:tcPr>
          <w:p w14:paraId="2274B726" w14:textId="6364B4C7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b/>
                <w:bCs/>
                <w:color w:val="000000"/>
                <w:szCs w:val="26"/>
              </w:rPr>
              <w:t>10 класс</w:t>
            </w:r>
          </w:p>
        </w:tc>
        <w:tc>
          <w:tcPr>
            <w:tcW w:w="1795" w:type="dxa"/>
            <w:vAlign w:val="center"/>
          </w:tcPr>
          <w:p w14:paraId="72A2FDCD" w14:textId="29782EDB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25</w:t>
            </w:r>
          </w:p>
        </w:tc>
        <w:tc>
          <w:tcPr>
            <w:tcW w:w="1795" w:type="dxa"/>
            <w:vAlign w:val="center"/>
          </w:tcPr>
          <w:p w14:paraId="71EF88DF" w14:textId="02AA4501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10</w:t>
            </w:r>
          </w:p>
        </w:tc>
        <w:tc>
          <w:tcPr>
            <w:tcW w:w="1795" w:type="dxa"/>
            <w:vAlign w:val="center"/>
          </w:tcPr>
          <w:p w14:paraId="0D62C654" w14:textId="5925E8BD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10</w:t>
            </w:r>
          </w:p>
        </w:tc>
        <w:tc>
          <w:tcPr>
            <w:tcW w:w="1795" w:type="dxa"/>
            <w:vAlign w:val="center"/>
          </w:tcPr>
          <w:p w14:paraId="215F4CF9" w14:textId="1E5E8F67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4</w:t>
            </w:r>
          </w:p>
        </w:tc>
      </w:tr>
      <w:tr w:rsidR="00CB01A4" w:rsidRPr="00CB01A4" w14:paraId="3F2C49C9" w14:textId="77777777" w:rsidTr="00CB01A4">
        <w:trPr>
          <w:trHeight w:val="111"/>
          <w:jc w:val="center"/>
        </w:trPr>
        <w:tc>
          <w:tcPr>
            <w:tcW w:w="1795" w:type="dxa"/>
            <w:vAlign w:val="center"/>
          </w:tcPr>
          <w:p w14:paraId="2F73DAB1" w14:textId="2CB02CC0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b/>
                <w:bCs/>
                <w:color w:val="000000"/>
                <w:szCs w:val="26"/>
              </w:rPr>
              <w:t>11 класс</w:t>
            </w:r>
          </w:p>
        </w:tc>
        <w:tc>
          <w:tcPr>
            <w:tcW w:w="1795" w:type="dxa"/>
            <w:vAlign w:val="center"/>
          </w:tcPr>
          <w:p w14:paraId="0A997C57" w14:textId="7DB17C6A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30</w:t>
            </w:r>
          </w:p>
        </w:tc>
        <w:tc>
          <w:tcPr>
            <w:tcW w:w="1795" w:type="dxa"/>
            <w:vAlign w:val="center"/>
          </w:tcPr>
          <w:p w14:paraId="3D43C662" w14:textId="1CFEF754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10</w:t>
            </w:r>
          </w:p>
        </w:tc>
        <w:tc>
          <w:tcPr>
            <w:tcW w:w="1795" w:type="dxa"/>
            <w:vAlign w:val="center"/>
          </w:tcPr>
          <w:p w14:paraId="6C1E80F4" w14:textId="7C631F10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15</w:t>
            </w:r>
          </w:p>
        </w:tc>
        <w:tc>
          <w:tcPr>
            <w:tcW w:w="1795" w:type="dxa"/>
            <w:vAlign w:val="center"/>
          </w:tcPr>
          <w:p w14:paraId="69460B4C" w14:textId="01ABA8F2" w:rsidR="00CB01A4" w:rsidRPr="00CB01A4" w:rsidRDefault="00CB01A4" w:rsidP="00CB01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6"/>
              </w:rPr>
            </w:pPr>
            <w:r w:rsidRPr="00CB01A4">
              <w:rPr>
                <w:rFonts w:cs="Times New Roman"/>
                <w:color w:val="000000"/>
                <w:szCs w:val="26"/>
              </w:rPr>
              <w:t>5</w:t>
            </w:r>
          </w:p>
        </w:tc>
      </w:tr>
    </w:tbl>
    <w:p w14:paraId="0CFDE8F4" w14:textId="77777777" w:rsidR="00E237A9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>На этапе проведения олимпиады каждый участник должен получить комплект заданий и лист (матрицу) ответов. После завершения работы лист ответа должен быть подписан и сдан для проверки. Также рекомендуется предоставить участникам олимпиады черновик (1 лист формата А4).</w:t>
      </w:r>
    </w:p>
    <w:p w14:paraId="03DE9F87" w14:textId="77777777" w:rsidR="00346FD5" w:rsidRPr="00CB01A4" w:rsidRDefault="00346FD5" w:rsidP="00E237A9">
      <w:pPr>
        <w:ind w:firstLine="567"/>
        <w:jc w:val="both"/>
        <w:rPr>
          <w:rFonts w:cs="Times New Roman"/>
          <w:sz w:val="14"/>
          <w:szCs w:val="14"/>
        </w:rPr>
      </w:pPr>
    </w:p>
    <w:p w14:paraId="0E9AAB14" w14:textId="77777777" w:rsidR="00E237A9" w:rsidRPr="00CB01A4" w:rsidRDefault="00E237A9" w:rsidP="00E237A9">
      <w:pPr>
        <w:ind w:firstLine="567"/>
        <w:jc w:val="center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>ОПИСАНИЕ НЕОБХОДИМОГО МАТЕРИАЛЬНО-ТЕХНИЧЕСКОГО ОБЕСПЕЧЕНИЯ ДЛЯ ВЫПОЛНЕНИЯ ОЛИМПИАДНЫХ ЗАДАНИЙ</w:t>
      </w:r>
    </w:p>
    <w:p w14:paraId="5EA1D81C" w14:textId="77777777" w:rsidR="00346FD5" w:rsidRPr="00CB01A4" w:rsidRDefault="00346FD5" w:rsidP="00E237A9">
      <w:pPr>
        <w:ind w:firstLine="567"/>
        <w:jc w:val="center"/>
        <w:rPr>
          <w:rFonts w:cs="Times New Roman"/>
          <w:b/>
          <w:sz w:val="14"/>
          <w:szCs w:val="14"/>
        </w:rPr>
      </w:pPr>
    </w:p>
    <w:p w14:paraId="01EC8CB5" w14:textId="3C227759" w:rsidR="00346FD5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Для проведения олимпиады на </w:t>
      </w:r>
      <w:proofErr w:type="gramStart"/>
      <w:r w:rsidRPr="00CB01A4">
        <w:rPr>
          <w:rFonts w:cs="Times New Roman"/>
          <w:szCs w:val="26"/>
        </w:rPr>
        <w:t>муниципальном</w:t>
      </w:r>
      <w:proofErr w:type="gramEnd"/>
      <w:r w:rsidRPr="00CB01A4">
        <w:rPr>
          <w:rFonts w:cs="Times New Roman"/>
          <w:szCs w:val="26"/>
        </w:rPr>
        <w:t xml:space="preserve"> этапах необходимы аудитории (школьные классы), в которых можно было бы разместить ожидаемое количество участников олимпиады. Для каждой параллели готовится отдельная аудитория (класс). Для нормальной работы участников в помещениях необходимо обеспечивать комфортные условия: тишину, чистоту, свежий воздух, достаточную </w:t>
      </w:r>
      <w:r w:rsidR="002911D4" w:rsidRPr="00CB01A4">
        <w:rPr>
          <w:rFonts w:cs="Times New Roman"/>
          <w:szCs w:val="26"/>
        </w:rPr>
        <w:t>освещённость</w:t>
      </w:r>
      <w:r w:rsidRPr="00CB01A4">
        <w:rPr>
          <w:rFonts w:cs="Times New Roman"/>
          <w:szCs w:val="26"/>
        </w:rPr>
        <w:t xml:space="preserve"> рабочих мест. 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</w:t>
      </w:r>
      <w:r w:rsidR="002911D4">
        <w:rPr>
          <w:rFonts w:cs="Times New Roman"/>
          <w:szCs w:val="26"/>
        </w:rPr>
        <w:t>й соответствующими средствами ее</w:t>
      </w:r>
      <w:r w:rsidRPr="00CB01A4">
        <w:rPr>
          <w:rFonts w:cs="Times New Roman"/>
          <w:szCs w:val="26"/>
        </w:rPr>
        <w:t xml:space="preserve"> оказания. </w:t>
      </w:r>
    </w:p>
    <w:p w14:paraId="6ADEA9C2" w14:textId="47C9B25B" w:rsidR="00346FD5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>Для каждого участника олимпиады должно быть предоставлено отдельное рабочее место, оборудованное в соответствии с требованиями к проведению.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</w:t>
      </w:r>
      <w:r w:rsidR="00346FD5" w:rsidRPr="00CB01A4">
        <w:rPr>
          <w:rFonts w:cs="Times New Roman"/>
          <w:szCs w:val="26"/>
        </w:rPr>
        <w:t>-</w:t>
      </w:r>
      <w:r w:rsidRPr="00CB01A4">
        <w:rPr>
          <w:rFonts w:cs="Times New Roman"/>
          <w:szCs w:val="26"/>
        </w:rPr>
        <w:t>эпидем</w:t>
      </w:r>
      <w:r w:rsidR="002911D4">
        <w:rPr>
          <w:rFonts w:cs="Times New Roman"/>
          <w:szCs w:val="26"/>
        </w:rPr>
        <w:t>иологическим правилам и нормам.</w:t>
      </w:r>
    </w:p>
    <w:p w14:paraId="7B23658C" w14:textId="543D99F6" w:rsidR="00E237A9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proofErr w:type="gramStart"/>
      <w:r w:rsidRPr="00CB01A4">
        <w:rPr>
          <w:rFonts w:cs="Times New Roman"/>
          <w:szCs w:val="26"/>
        </w:rPr>
        <w:t xml:space="preserve">Учитывая действующее постановление Главного государственного санитарного врача Российской Федерации № 16 от 30.06.2020 г. «Об утверждении </w:t>
      </w:r>
      <w:r w:rsidRPr="00CB01A4">
        <w:rPr>
          <w:rFonts w:cs="Times New Roman"/>
          <w:szCs w:val="26"/>
        </w:rPr>
        <w:lastRenderedPageBreak/>
        <w:t>санитарно</w:t>
      </w:r>
      <w:r w:rsidR="00346FD5" w:rsidRPr="00CB01A4">
        <w:rPr>
          <w:rFonts w:cs="Times New Roman"/>
          <w:szCs w:val="26"/>
        </w:rPr>
        <w:t>-</w:t>
      </w:r>
      <w:r w:rsidRPr="00CB01A4">
        <w:rPr>
          <w:rFonts w:cs="Times New Roman"/>
          <w:szCs w:val="26"/>
        </w:rPr>
        <w:t xml:space="preserve">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 w:rsidR="00346FD5" w:rsidRPr="00CB01A4">
        <w:rPr>
          <w:rFonts w:cs="Times New Roman"/>
          <w:szCs w:val="26"/>
        </w:rPr>
        <w:t>молодёжи</w:t>
      </w:r>
      <w:r w:rsidRPr="00CB01A4">
        <w:rPr>
          <w:rFonts w:cs="Times New Roman"/>
          <w:szCs w:val="26"/>
        </w:rPr>
        <w:t xml:space="preserve"> в условиях распространения новой коронавирусной инфекции (COVID-19)» (зарегистрирован 03.07.2020 г. № 58824), а также представленные в </w:t>
      </w:r>
      <w:r w:rsidR="002911D4">
        <w:rPr>
          <w:rFonts w:cs="Times New Roman"/>
          <w:szCs w:val="26"/>
        </w:rPr>
        <w:t>«М</w:t>
      </w:r>
      <w:r w:rsidRPr="00CB01A4">
        <w:rPr>
          <w:rFonts w:cs="Times New Roman"/>
          <w:szCs w:val="26"/>
        </w:rPr>
        <w:t>етодических рекомендациях</w:t>
      </w:r>
      <w:r w:rsidR="002911D4">
        <w:rPr>
          <w:rFonts w:cs="Times New Roman"/>
          <w:szCs w:val="26"/>
        </w:rPr>
        <w:t>….» 2020</w:t>
      </w:r>
      <w:r w:rsidRPr="00CB01A4">
        <w:rPr>
          <w:rFonts w:cs="Times New Roman"/>
          <w:szCs w:val="26"/>
        </w:rPr>
        <w:t xml:space="preserve"> (см. п</w:t>
      </w:r>
      <w:proofErr w:type="gramEnd"/>
      <w:r w:rsidRPr="00CB01A4">
        <w:rPr>
          <w:rFonts w:cs="Times New Roman"/>
          <w:szCs w:val="26"/>
        </w:rPr>
        <w:t xml:space="preserve">. 2), в </w:t>
      </w:r>
      <w:r w:rsidR="00346FD5" w:rsidRPr="00CB01A4">
        <w:rPr>
          <w:rFonts w:cs="Times New Roman"/>
          <w:szCs w:val="26"/>
        </w:rPr>
        <w:t>утверждённых</w:t>
      </w:r>
      <w:r w:rsidRPr="00CB01A4">
        <w:rPr>
          <w:rFonts w:cs="Times New Roman"/>
          <w:szCs w:val="26"/>
        </w:rPr>
        <w:t xml:space="preserve"> организатором олимпиады требованиях может быть предусмотрена возможность проведения муниципального этапов олимпиады с использованием информационно-коммуникационных технологий.</w:t>
      </w:r>
    </w:p>
    <w:p w14:paraId="17FB962F" w14:textId="77777777" w:rsidR="00346FD5" w:rsidRPr="00CB01A4" w:rsidRDefault="00346FD5" w:rsidP="00E237A9">
      <w:pPr>
        <w:ind w:firstLine="567"/>
        <w:jc w:val="both"/>
        <w:rPr>
          <w:rFonts w:cs="Times New Roman"/>
          <w:sz w:val="14"/>
          <w:szCs w:val="14"/>
        </w:rPr>
      </w:pPr>
    </w:p>
    <w:p w14:paraId="29BD5953" w14:textId="77777777" w:rsidR="00E237A9" w:rsidRPr="00CB01A4" w:rsidRDefault="00E237A9" w:rsidP="00E237A9">
      <w:pPr>
        <w:ind w:firstLine="567"/>
        <w:jc w:val="center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>ПЕРЕЧЕНЬ СПРАВОЧНЫХ МАТЕРИАЛОВ, СРЕДСТВ СВЯЗИ И ЭЛЕКТРОННО-ВЫЧИСЛИТЕЛЬНОЙ ТЕХНИКИ, РАЗРЕШЁННЫХ К ИСПОЛЬЗОВАНИЮ ВО ВРЕМЯ ПРОВЕДЕНИЯ ОЛИМПИАДЫ</w:t>
      </w:r>
    </w:p>
    <w:p w14:paraId="60188D3B" w14:textId="77777777" w:rsidR="00346FD5" w:rsidRPr="00CB01A4" w:rsidRDefault="00346FD5" w:rsidP="00E237A9">
      <w:pPr>
        <w:ind w:firstLine="567"/>
        <w:jc w:val="center"/>
        <w:rPr>
          <w:rFonts w:cs="Times New Roman"/>
          <w:b/>
          <w:sz w:val="14"/>
          <w:szCs w:val="14"/>
        </w:rPr>
      </w:pPr>
    </w:p>
    <w:p w14:paraId="28EF0699" w14:textId="77777777" w:rsidR="00E237A9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Во время проведения олимпиады участники олимпиады должны соблюдать действующий Порядок и требования, </w:t>
      </w:r>
      <w:r w:rsidR="00346FD5" w:rsidRPr="00CB01A4">
        <w:rPr>
          <w:rFonts w:cs="Times New Roman"/>
          <w:szCs w:val="26"/>
        </w:rPr>
        <w:t>утверждённые</w:t>
      </w:r>
      <w:r w:rsidRPr="00CB01A4">
        <w:rPr>
          <w:rFonts w:cs="Times New Roman"/>
          <w:szCs w:val="26"/>
        </w:rPr>
        <w:t xml:space="preserve">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10 могут взять в аудиторию только ручку (синего или </w:t>
      </w:r>
      <w:r w:rsidR="00346FD5" w:rsidRPr="00CB01A4">
        <w:rPr>
          <w:rFonts w:cs="Times New Roman"/>
          <w:szCs w:val="26"/>
        </w:rPr>
        <w:t>чёрного</w:t>
      </w:r>
      <w:r w:rsidRPr="00CB01A4">
        <w:rPr>
          <w:rFonts w:cs="Times New Roman"/>
          <w:szCs w:val="26"/>
        </w:rPr>
        <w:t xml:space="preserve"> цвета), прохладительные напитки в прозрачной упаковке, шоколад. Все остальное должно быть сложено в специально </w:t>
      </w:r>
      <w:r w:rsidR="00346FD5" w:rsidRPr="00CB01A4">
        <w:rPr>
          <w:rFonts w:cs="Times New Roman"/>
          <w:szCs w:val="26"/>
        </w:rPr>
        <w:t>отведённом</w:t>
      </w:r>
      <w:r w:rsidRPr="00CB01A4">
        <w:rPr>
          <w:rFonts w:cs="Times New Roman"/>
          <w:szCs w:val="26"/>
        </w:rPr>
        <w:t xml:space="preserve"> для вещей месте. В аудиторию не разрешается брать никакие справочные материалы, средства связи, фото- и видеоаппаратуру. </w:t>
      </w:r>
    </w:p>
    <w:p w14:paraId="74DCE037" w14:textId="77777777" w:rsidR="00346FD5" w:rsidRPr="00CB01A4" w:rsidRDefault="00346FD5" w:rsidP="00E237A9">
      <w:pPr>
        <w:ind w:firstLine="567"/>
        <w:jc w:val="both"/>
        <w:rPr>
          <w:rFonts w:cs="Times New Roman"/>
          <w:sz w:val="14"/>
          <w:szCs w:val="14"/>
        </w:rPr>
      </w:pPr>
    </w:p>
    <w:p w14:paraId="58928681" w14:textId="77777777" w:rsidR="00E237A9" w:rsidRPr="00CB01A4" w:rsidRDefault="00E237A9" w:rsidP="00E237A9">
      <w:pPr>
        <w:ind w:firstLine="567"/>
        <w:jc w:val="center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>МЕТОДИКА ОЦЕНИВАНИЯ ВЫПОЛНЕНИЯ ОЛИМПИАДНЫХ ЗАДАНИЙ</w:t>
      </w:r>
    </w:p>
    <w:p w14:paraId="083EEBB1" w14:textId="77777777" w:rsidR="00346FD5" w:rsidRPr="00CB01A4" w:rsidRDefault="00346FD5" w:rsidP="00E237A9">
      <w:pPr>
        <w:ind w:firstLine="567"/>
        <w:jc w:val="center"/>
        <w:rPr>
          <w:rFonts w:cs="Times New Roman"/>
          <w:b/>
          <w:sz w:val="14"/>
          <w:szCs w:val="14"/>
        </w:rPr>
      </w:pPr>
    </w:p>
    <w:p w14:paraId="70E49D32" w14:textId="77777777" w:rsidR="00346FD5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За объективную проверку олимпиадных заданий, выполненных участниками олимпиады, отвечает жюри, которое принимает для оценивания закодированные (обезличенные) олимпиадные работы участников олимпиады, оценивает выполненные олимпиадные задания в соответствии с </w:t>
      </w:r>
      <w:r w:rsidR="00346FD5" w:rsidRPr="00CB01A4">
        <w:rPr>
          <w:rFonts w:cs="Times New Roman"/>
          <w:szCs w:val="26"/>
        </w:rPr>
        <w:t>утверждёнными</w:t>
      </w:r>
      <w:r w:rsidRPr="00CB01A4">
        <w:rPr>
          <w:rFonts w:cs="Times New Roman"/>
          <w:szCs w:val="26"/>
        </w:rPr>
        <w:t xml:space="preserve"> критериями и методиками оценивания выполненных олимпиадных заданий; проводит разбор олимпиадных заданий, а также выполняет другие функции в соответствии с действующим порядком проведения всер</w:t>
      </w:r>
      <w:r w:rsidR="00346FD5" w:rsidRPr="00CB01A4">
        <w:rPr>
          <w:rFonts w:cs="Times New Roman"/>
          <w:szCs w:val="26"/>
        </w:rPr>
        <w:t>оссийской олимпиады школьников.</w:t>
      </w:r>
    </w:p>
    <w:p w14:paraId="0D6F7457" w14:textId="77777777" w:rsidR="00346FD5" w:rsidRPr="00CB01A4" w:rsidRDefault="00346FD5" w:rsidP="00E237A9">
      <w:pPr>
        <w:ind w:firstLine="567"/>
        <w:jc w:val="both"/>
        <w:rPr>
          <w:rFonts w:cs="Times New Roman"/>
          <w:sz w:val="14"/>
          <w:szCs w:val="14"/>
        </w:rPr>
      </w:pPr>
    </w:p>
    <w:p w14:paraId="07CED3BF" w14:textId="77777777" w:rsidR="00346FD5" w:rsidRPr="00CB01A4" w:rsidRDefault="00346FD5" w:rsidP="00E237A9">
      <w:pPr>
        <w:ind w:firstLine="567"/>
        <w:jc w:val="both"/>
        <w:rPr>
          <w:rFonts w:cs="Times New Roman"/>
          <w:b/>
          <w:szCs w:val="26"/>
        </w:rPr>
      </w:pPr>
      <w:r w:rsidRPr="00CB01A4">
        <w:rPr>
          <w:rFonts w:cs="Times New Roman"/>
          <w:b/>
          <w:szCs w:val="26"/>
        </w:rPr>
        <w:t xml:space="preserve">Критерии оценивания заданий </w:t>
      </w:r>
      <w:r w:rsidR="00E237A9" w:rsidRPr="00CB01A4">
        <w:rPr>
          <w:rFonts w:cs="Times New Roman"/>
          <w:b/>
          <w:szCs w:val="26"/>
        </w:rPr>
        <w:t xml:space="preserve">муниципального этапов. </w:t>
      </w:r>
    </w:p>
    <w:p w14:paraId="249E0B53" w14:textId="77777777" w:rsidR="00346FD5" w:rsidRPr="00CB01A4" w:rsidRDefault="00346FD5" w:rsidP="00E237A9">
      <w:pPr>
        <w:ind w:firstLine="567"/>
        <w:jc w:val="both"/>
        <w:rPr>
          <w:rFonts w:cs="Times New Roman"/>
          <w:b/>
          <w:sz w:val="14"/>
          <w:szCs w:val="14"/>
        </w:rPr>
      </w:pPr>
    </w:p>
    <w:p w14:paraId="5E2526D3" w14:textId="77777777" w:rsidR="00346FD5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В тестовых заданиях частей I и III за каждый правильный ответ участник получает по 1 баллу. </w:t>
      </w:r>
    </w:p>
    <w:p w14:paraId="524F44EB" w14:textId="77777777" w:rsidR="00346FD5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В тестовых заданиях части II за каждый правильный ответ участник получает по 2 балла. </w:t>
      </w:r>
    </w:p>
    <w:p w14:paraId="4613C429" w14:textId="77777777" w:rsidR="00346FD5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В тестовых заданиях части IV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индивидуально. Основная цель введения таких заданий – ориентация участников олимпиады на содержание заданий последующих этапов всероссийской олимпиады. </w:t>
      </w:r>
    </w:p>
    <w:p w14:paraId="7F593C19" w14:textId="77777777" w:rsidR="00E237A9" w:rsidRPr="00CB01A4" w:rsidRDefault="00E237A9" w:rsidP="00E237A9">
      <w:pPr>
        <w:ind w:firstLine="567"/>
        <w:jc w:val="both"/>
        <w:rPr>
          <w:rFonts w:cs="Times New Roman"/>
          <w:szCs w:val="26"/>
        </w:rPr>
      </w:pPr>
      <w:r w:rsidRPr="00CB01A4">
        <w:rPr>
          <w:rFonts w:cs="Times New Roman"/>
          <w:szCs w:val="26"/>
        </w:rPr>
        <w:t xml:space="preserve"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</w:t>
      </w:r>
      <w:r w:rsidR="00346FD5" w:rsidRPr="00CB01A4">
        <w:rPr>
          <w:rFonts w:cs="Times New Roman"/>
          <w:szCs w:val="26"/>
        </w:rPr>
        <w:t>призёры</w:t>
      </w:r>
      <w:r w:rsidRPr="00CB01A4">
        <w:rPr>
          <w:rFonts w:cs="Times New Roman"/>
          <w:szCs w:val="26"/>
        </w:rPr>
        <w:t>.</w:t>
      </w:r>
    </w:p>
    <w:sectPr w:rsidR="00E237A9" w:rsidRPr="00CB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A05"/>
    <w:multiLevelType w:val="hybridMultilevel"/>
    <w:tmpl w:val="BB80C636"/>
    <w:lvl w:ilvl="0" w:tplc="2B5E1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582403"/>
    <w:multiLevelType w:val="hybridMultilevel"/>
    <w:tmpl w:val="7E46DE28"/>
    <w:lvl w:ilvl="0" w:tplc="EB14E5D4">
      <w:numFmt w:val="bullet"/>
      <w:lvlText w:val="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EF4279B"/>
    <w:multiLevelType w:val="multilevel"/>
    <w:tmpl w:val="6B924DA4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0C"/>
    <w:rsid w:val="0002060C"/>
    <w:rsid w:val="002911D4"/>
    <w:rsid w:val="00346FD5"/>
    <w:rsid w:val="00953D2B"/>
    <w:rsid w:val="00CB01A4"/>
    <w:rsid w:val="00E237A9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A4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A4"/>
    <w:pPr>
      <w:ind w:left="720"/>
      <w:contextualSpacing/>
    </w:pPr>
  </w:style>
  <w:style w:type="paragraph" w:customStyle="1" w:styleId="Default">
    <w:name w:val="Default"/>
    <w:rsid w:val="00CB0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A4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A4"/>
    <w:pPr>
      <w:ind w:left="720"/>
      <w:contextualSpacing/>
    </w:pPr>
  </w:style>
  <w:style w:type="paragraph" w:customStyle="1" w:styleId="Default">
    <w:name w:val="Default"/>
    <w:rsid w:val="00CB0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ВН</dc:creator>
  <cp:lastModifiedBy>Bars</cp:lastModifiedBy>
  <cp:revision>4</cp:revision>
  <dcterms:created xsi:type="dcterms:W3CDTF">2020-10-30T17:01:00Z</dcterms:created>
  <dcterms:modified xsi:type="dcterms:W3CDTF">2020-10-30T20:30:00Z</dcterms:modified>
</cp:coreProperties>
</file>