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8B" w:rsidRPr="00D5247A" w:rsidRDefault="00AE0A8B" w:rsidP="002F6FC6">
      <w:pPr>
        <w:pStyle w:val="22"/>
        <w:keepNext/>
        <w:keepLines/>
        <w:spacing w:before="0" w:after="0" w:line="240" w:lineRule="auto"/>
        <w:ind w:left="79"/>
        <w:rPr>
          <w:b w:val="0"/>
          <w:sz w:val="24"/>
          <w:szCs w:val="24"/>
        </w:rPr>
      </w:pPr>
      <w:r w:rsidRPr="00D5247A">
        <w:rPr>
          <w:b w:val="0"/>
          <w:sz w:val="24"/>
          <w:szCs w:val="24"/>
        </w:rPr>
        <w:t xml:space="preserve">Муниципальное </w:t>
      </w:r>
      <w:r>
        <w:rPr>
          <w:b w:val="0"/>
          <w:sz w:val="24"/>
          <w:szCs w:val="24"/>
        </w:rPr>
        <w:t>обще</w:t>
      </w:r>
      <w:r w:rsidRPr="00D5247A">
        <w:rPr>
          <w:b w:val="0"/>
          <w:sz w:val="24"/>
          <w:szCs w:val="24"/>
        </w:rPr>
        <w:t xml:space="preserve">образовательное учреждение </w:t>
      </w:r>
    </w:p>
    <w:p w:rsidR="00AE0A8B" w:rsidRPr="00021D9B" w:rsidRDefault="00AE0A8B" w:rsidP="00021D9B">
      <w:pPr>
        <w:pStyle w:val="22"/>
        <w:keepNext/>
        <w:keepLines/>
        <w:spacing w:before="0" w:after="0" w:line="240" w:lineRule="auto"/>
        <w:ind w:left="79"/>
        <w:rPr>
          <w:b w:val="0"/>
          <w:sz w:val="24"/>
          <w:szCs w:val="24"/>
        </w:rPr>
      </w:pPr>
      <w:r w:rsidRPr="00D5247A">
        <w:rPr>
          <w:b w:val="0"/>
          <w:sz w:val="24"/>
          <w:szCs w:val="24"/>
        </w:rPr>
        <w:t>«Осьминская средняя общеобразовательная школа»</w:t>
      </w:r>
    </w:p>
    <w:p w:rsidR="00AE0A8B" w:rsidRDefault="00AE0A8B" w:rsidP="00712AA4">
      <w:pPr>
        <w:pStyle w:val="22"/>
        <w:keepNext/>
        <w:keepLines/>
        <w:spacing w:before="0" w:after="0" w:line="390" w:lineRule="exact"/>
        <w:ind w:left="80"/>
        <w:rPr>
          <w:sz w:val="24"/>
          <w:szCs w:val="24"/>
        </w:rPr>
      </w:pPr>
      <w:r>
        <w:rPr>
          <w:sz w:val="24"/>
          <w:szCs w:val="24"/>
        </w:rPr>
        <w:t>ВЫСТУПЛЕНИЕ</w:t>
      </w:r>
    </w:p>
    <w:p w:rsidR="00AE0A8B" w:rsidRPr="00C258E3" w:rsidRDefault="00AE0A8B" w:rsidP="00D5247A">
      <w:pPr>
        <w:shd w:val="clear" w:color="auto" w:fill="FFFFFF"/>
        <w:spacing w:after="0" w:line="240" w:lineRule="auto"/>
        <w:jc w:val="center"/>
        <w:rPr>
          <w:rStyle w:val="315"/>
          <w:rFonts w:ascii="Times New Roman" w:eastAsia="Calibri" w:hAnsi="Times New Roman"/>
          <w:b w:val="0"/>
          <w:sz w:val="28"/>
          <w:szCs w:val="28"/>
          <w:shd w:val="clear" w:color="auto" w:fill="auto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тему: «Пути и направления </w:t>
      </w:r>
      <w:r w:rsidRPr="00C258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работы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педагогического коллектива </w:t>
      </w:r>
      <w:r w:rsidRPr="00C258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 реализации </w:t>
      </w:r>
      <w:bookmarkStart w:id="0" w:name="bookmark0"/>
      <w:bookmarkStart w:id="1" w:name="_Toc26352796"/>
      <w:r w:rsidRPr="00C258E3">
        <w:rPr>
          <w:rFonts w:ascii="Times New Roman" w:hAnsi="Times New Roman"/>
          <w:sz w:val="28"/>
          <w:szCs w:val="28"/>
        </w:rPr>
        <w:t>Программ</w:t>
      </w:r>
      <w:bookmarkEnd w:id="0"/>
      <w:bookmarkEnd w:id="1"/>
      <w:r w:rsidRPr="00C258E3">
        <w:rPr>
          <w:rFonts w:ascii="Times New Roman" w:hAnsi="Times New Roman"/>
          <w:sz w:val="28"/>
          <w:szCs w:val="28"/>
        </w:rPr>
        <w:t xml:space="preserve">ы </w:t>
      </w:r>
      <w:r w:rsidRPr="00C258E3">
        <w:rPr>
          <w:rStyle w:val="315"/>
          <w:rFonts w:ascii="Times New Roman" w:eastAsia="Calibri" w:hAnsi="Times New Roman"/>
          <w:b w:val="0"/>
          <w:sz w:val="28"/>
          <w:szCs w:val="28"/>
        </w:rPr>
        <w:t>перехода школы в эффективный режим работы и развития на 2020-2022 годы</w:t>
      </w:r>
      <w:r>
        <w:rPr>
          <w:rStyle w:val="315"/>
          <w:rFonts w:ascii="Times New Roman" w:eastAsia="Calibri" w:hAnsi="Times New Roman"/>
          <w:b w:val="0"/>
          <w:sz w:val="28"/>
          <w:szCs w:val="28"/>
        </w:rPr>
        <w:t>»</w:t>
      </w:r>
    </w:p>
    <w:p w:rsidR="00AE0A8B" w:rsidRPr="00AA1F0A" w:rsidRDefault="00AE0A8B" w:rsidP="004A2127">
      <w:pPr>
        <w:pStyle w:val="22"/>
        <w:keepNext/>
        <w:keepLines/>
        <w:spacing w:before="0" w:after="0" w:line="390" w:lineRule="exact"/>
        <w:jc w:val="left"/>
        <w:rPr>
          <w:sz w:val="24"/>
          <w:szCs w:val="24"/>
        </w:rPr>
      </w:pPr>
    </w:p>
    <w:p w:rsidR="00AE0A8B" w:rsidRDefault="00AE0A8B" w:rsidP="00170F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E46C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основе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проведенного исследования специалистами </w:t>
      </w:r>
      <w:r w:rsidRPr="00E46C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национального исследовательского университета </w:t>
      </w:r>
      <w:r w:rsidRPr="00E46C39">
        <w:rPr>
          <w:rFonts w:ascii="Times New Roman" w:hAnsi="Times New Roman"/>
          <w:color w:val="000000"/>
          <w:sz w:val="28"/>
          <w:szCs w:val="28"/>
          <w:lang w:eastAsia="ru-RU"/>
        </w:rPr>
        <w:t>«Высшая школа экономики»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январе 2020 года МОУ «Осьминская СОШ» по итогам всероссийских проверочных работ в 2019 году попала в список школ с низкими образовательными результатами. </w:t>
      </w:r>
    </w:p>
    <w:p w:rsidR="00AE0A8B" w:rsidRDefault="00AE0A8B" w:rsidP="00390A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Осенью 2020 года была разработана Программа п</w:t>
      </w:r>
      <w:r w:rsidRPr="00E46C39">
        <w:rPr>
          <w:rFonts w:ascii="Times New Roman" w:hAnsi="Times New Roman"/>
          <w:color w:val="000000"/>
          <w:sz w:val="28"/>
          <w:szCs w:val="28"/>
          <w:lang w:eastAsia="ru-RU"/>
        </w:rPr>
        <w:t>еревод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46C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колы в эффективный режим работы</w:t>
      </w:r>
      <w:r w:rsidRPr="00E46C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2020-2022 учебные годы. Реализация направлена, прежде всего, на улучшение качества образовательных результатов обучающихся и поэтапное повышение показателей учебно-образовательного процесса в течение установленного срока.</w:t>
      </w:r>
    </w:p>
    <w:p w:rsidR="00AE0A8B" w:rsidRDefault="00AE0A8B" w:rsidP="00E46C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 разработке программы, администрация и педагогический коллектив учитывали объективные и субъективные причины и обстоятельства, влияющие на сложившееся состояние дел с успеваемостью и качеством обучения, и первоочередной задачей мы ставим определение возможных и реальных путей решения существующей проблемы повышения образовательных результатов в наиболее короткие сроки.</w:t>
      </w:r>
    </w:p>
    <w:p w:rsidR="009D070D" w:rsidRDefault="00AE0A8B" w:rsidP="007442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0D"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r w:rsidR="00881B56">
        <w:rPr>
          <w:rFonts w:ascii="Times New Roman" w:hAnsi="Times New Roman"/>
          <w:sz w:val="28"/>
          <w:szCs w:val="28"/>
          <w:lang w:eastAsia="ru-RU"/>
        </w:rPr>
        <w:t>анализа</w:t>
      </w:r>
      <w:r w:rsidRPr="009D070D">
        <w:rPr>
          <w:rFonts w:ascii="Times New Roman" w:hAnsi="Times New Roman"/>
          <w:sz w:val="28"/>
          <w:szCs w:val="28"/>
          <w:lang w:eastAsia="ru-RU"/>
        </w:rPr>
        <w:t xml:space="preserve"> результатов </w:t>
      </w:r>
      <w:r w:rsidRPr="00021D9B">
        <w:rPr>
          <w:rFonts w:ascii="Times New Roman" w:hAnsi="Times New Roman"/>
          <w:b/>
          <w:sz w:val="28"/>
          <w:szCs w:val="28"/>
          <w:lang w:eastAsia="ru-RU"/>
        </w:rPr>
        <w:t>ЕГЭ</w:t>
      </w:r>
      <w:r w:rsidR="00881B56" w:rsidRPr="00021D9B">
        <w:rPr>
          <w:rFonts w:ascii="Times New Roman" w:hAnsi="Times New Roman"/>
          <w:b/>
          <w:sz w:val="28"/>
          <w:szCs w:val="28"/>
          <w:lang w:eastAsia="ru-RU"/>
        </w:rPr>
        <w:t>-2020 года</w:t>
      </w:r>
      <w:r w:rsidRPr="009D070D">
        <w:rPr>
          <w:rFonts w:ascii="Times New Roman" w:hAnsi="Times New Roman"/>
          <w:sz w:val="28"/>
          <w:szCs w:val="28"/>
          <w:lang w:eastAsia="ru-RU"/>
        </w:rPr>
        <w:t xml:space="preserve"> наблюдаем повышение </w:t>
      </w:r>
      <w:r w:rsidR="00996EC6">
        <w:rPr>
          <w:rFonts w:ascii="Times New Roman" w:hAnsi="Times New Roman"/>
          <w:sz w:val="28"/>
          <w:szCs w:val="28"/>
          <w:lang w:eastAsia="ru-RU"/>
        </w:rPr>
        <w:t xml:space="preserve">некоторых </w:t>
      </w:r>
      <w:r w:rsidRPr="009D070D">
        <w:rPr>
          <w:rFonts w:ascii="Times New Roman" w:hAnsi="Times New Roman"/>
          <w:sz w:val="28"/>
          <w:szCs w:val="28"/>
          <w:lang w:eastAsia="ru-RU"/>
        </w:rPr>
        <w:t xml:space="preserve">показателей качества обучения </w:t>
      </w:r>
      <w:r w:rsidR="00881B56">
        <w:rPr>
          <w:rFonts w:ascii="Times New Roman" w:hAnsi="Times New Roman"/>
          <w:sz w:val="28"/>
          <w:szCs w:val="28"/>
          <w:lang w:eastAsia="ru-RU"/>
        </w:rPr>
        <w:t xml:space="preserve">выпускников школы </w:t>
      </w:r>
      <w:r w:rsidRPr="009D070D">
        <w:rPr>
          <w:rFonts w:ascii="Times New Roman" w:hAnsi="Times New Roman"/>
          <w:sz w:val="28"/>
          <w:szCs w:val="28"/>
          <w:lang w:eastAsia="ru-RU"/>
        </w:rPr>
        <w:t>(слайд 1).</w:t>
      </w:r>
    </w:p>
    <w:p w:rsidR="00AE0A8B" w:rsidRPr="009D070D" w:rsidRDefault="009D070D" w:rsidP="007442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0D">
        <w:rPr>
          <w:rFonts w:ascii="Times New Roman" w:hAnsi="Times New Roman"/>
          <w:sz w:val="28"/>
          <w:szCs w:val="28"/>
          <w:lang w:eastAsia="ru-RU"/>
        </w:rPr>
        <w:t xml:space="preserve"> ЕГЭ сдавали 7 человек из 11 выпускников:</w:t>
      </w:r>
    </w:p>
    <w:p w:rsidR="009D070D" w:rsidRPr="00881B56" w:rsidRDefault="009D070D" w:rsidP="009D07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1B56">
        <w:rPr>
          <w:rFonts w:ascii="Times New Roman" w:hAnsi="Times New Roman"/>
          <w:b/>
          <w:sz w:val="28"/>
          <w:szCs w:val="28"/>
          <w:lang w:eastAsia="ru-RU"/>
        </w:rPr>
        <w:t>Русский язык</w:t>
      </w:r>
      <w:r w:rsidRPr="009D070D">
        <w:rPr>
          <w:rFonts w:ascii="Times New Roman" w:hAnsi="Times New Roman"/>
          <w:sz w:val="28"/>
          <w:szCs w:val="28"/>
          <w:lang w:eastAsia="ru-RU"/>
        </w:rPr>
        <w:t xml:space="preserve"> (7 чел.) -  </w:t>
      </w:r>
      <w:r w:rsidR="00881B56">
        <w:rPr>
          <w:rFonts w:ascii="Times New Roman" w:hAnsi="Times New Roman"/>
          <w:sz w:val="28"/>
          <w:szCs w:val="28"/>
          <w:lang w:eastAsia="ru-RU"/>
        </w:rPr>
        <w:t xml:space="preserve">ср.тестовый балл по школе - </w:t>
      </w:r>
      <w:r w:rsidRPr="009D070D">
        <w:rPr>
          <w:rFonts w:ascii="Times New Roman" w:hAnsi="Times New Roman"/>
          <w:sz w:val="28"/>
          <w:szCs w:val="28"/>
          <w:lang w:eastAsia="ru-RU"/>
        </w:rPr>
        <w:t>73 б</w:t>
      </w:r>
      <w:r w:rsidR="00021D9B">
        <w:rPr>
          <w:rFonts w:ascii="Times New Roman" w:hAnsi="Times New Roman"/>
          <w:sz w:val="28"/>
          <w:szCs w:val="28"/>
          <w:lang w:eastAsia="ru-RU"/>
        </w:rPr>
        <w:t>алла</w:t>
      </w:r>
      <w:r w:rsidR="00996EC6">
        <w:rPr>
          <w:rFonts w:ascii="Times New Roman" w:hAnsi="Times New Roman"/>
          <w:sz w:val="28"/>
          <w:szCs w:val="28"/>
          <w:lang w:eastAsia="ru-RU"/>
        </w:rPr>
        <w:t xml:space="preserve"> (в 2019 году – ср.тестовый балл был 76 баллов</w:t>
      </w:r>
      <w:r w:rsidR="00021D9B">
        <w:rPr>
          <w:rFonts w:ascii="Times New Roman" w:hAnsi="Times New Roman"/>
          <w:sz w:val="28"/>
          <w:szCs w:val="28"/>
          <w:lang w:eastAsia="ru-RU"/>
        </w:rPr>
        <w:t>; в 2018 году ЕГЭ не сдавали, так как не было 11 класса</w:t>
      </w:r>
      <w:r w:rsidR="00996EC6">
        <w:rPr>
          <w:rFonts w:ascii="Times New Roman" w:hAnsi="Times New Roman"/>
          <w:sz w:val="28"/>
          <w:szCs w:val="28"/>
          <w:lang w:eastAsia="ru-RU"/>
        </w:rPr>
        <w:t>)</w:t>
      </w:r>
      <w:r w:rsidRPr="009D070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81B56">
        <w:rPr>
          <w:rFonts w:ascii="Times New Roman" w:hAnsi="Times New Roman"/>
          <w:b/>
          <w:sz w:val="28"/>
          <w:szCs w:val="28"/>
          <w:lang w:eastAsia="ru-RU"/>
        </w:rPr>
        <w:t xml:space="preserve">Лучший результат </w:t>
      </w:r>
      <w:r w:rsidR="00881B56" w:rsidRPr="00881B56">
        <w:rPr>
          <w:rFonts w:ascii="Times New Roman" w:hAnsi="Times New Roman"/>
          <w:b/>
          <w:sz w:val="28"/>
          <w:szCs w:val="28"/>
          <w:lang w:eastAsia="ru-RU"/>
        </w:rPr>
        <w:t xml:space="preserve">показали 3 выпускника. У них </w:t>
      </w:r>
      <w:r w:rsidRPr="00881B56">
        <w:rPr>
          <w:rFonts w:ascii="Times New Roman" w:hAnsi="Times New Roman"/>
          <w:b/>
          <w:sz w:val="28"/>
          <w:szCs w:val="28"/>
          <w:lang w:eastAsia="ru-RU"/>
        </w:rPr>
        <w:t xml:space="preserve"> 80</w:t>
      </w:r>
      <w:r w:rsidR="00881B56" w:rsidRPr="00881B5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81B56">
        <w:rPr>
          <w:rFonts w:ascii="Times New Roman" w:hAnsi="Times New Roman"/>
          <w:b/>
          <w:sz w:val="28"/>
          <w:szCs w:val="28"/>
          <w:lang w:eastAsia="ru-RU"/>
        </w:rPr>
        <w:t>б</w:t>
      </w:r>
      <w:r w:rsidR="00881B56" w:rsidRPr="00881B56">
        <w:rPr>
          <w:rFonts w:ascii="Times New Roman" w:hAnsi="Times New Roman"/>
          <w:b/>
          <w:sz w:val="28"/>
          <w:szCs w:val="28"/>
          <w:lang w:eastAsia="ru-RU"/>
        </w:rPr>
        <w:t>аллов по предмету</w:t>
      </w:r>
      <w:r w:rsidRPr="00881B56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D070D" w:rsidRPr="009D070D" w:rsidRDefault="009D070D" w:rsidP="009D07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1B56">
        <w:rPr>
          <w:rFonts w:ascii="Times New Roman" w:hAnsi="Times New Roman"/>
          <w:b/>
          <w:sz w:val="28"/>
          <w:szCs w:val="28"/>
          <w:lang w:eastAsia="ru-RU"/>
        </w:rPr>
        <w:t>Математика (профильная)</w:t>
      </w:r>
      <w:r w:rsidRPr="009D070D">
        <w:rPr>
          <w:rFonts w:ascii="Times New Roman" w:hAnsi="Times New Roman"/>
          <w:sz w:val="28"/>
          <w:szCs w:val="28"/>
          <w:lang w:eastAsia="ru-RU"/>
        </w:rPr>
        <w:t xml:space="preserve"> (7 чел.) -  </w:t>
      </w:r>
      <w:r w:rsidR="00881B56">
        <w:rPr>
          <w:rFonts w:ascii="Times New Roman" w:hAnsi="Times New Roman"/>
          <w:sz w:val="28"/>
          <w:szCs w:val="28"/>
          <w:lang w:eastAsia="ru-RU"/>
        </w:rPr>
        <w:t xml:space="preserve">ср.тестовый балл </w:t>
      </w:r>
      <w:r w:rsidR="00996EC6">
        <w:rPr>
          <w:rFonts w:ascii="Times New Roman" w:hAnsi="Times New Roman"/>
          <w:sz w:val="28"/>
          <w:szCs w:val="28"/>
          <w:lang w:eastAsia="ru-RU"/>
        </w:rPr>
        <w:t>по школе -</w:t>
      </w:r>
      <w:r w:rsidR="00881B56">
        <w:rPr>
          <w:rFonts w:ascii="Times New Roman" w:hAnsi="Times New Roman"/>
          <w:sz w:val="28"/>
          <w:szCs w:val="28"/>
          <w:lang w:eastAsia="ru-RU"/>
        </w:rPr>
        <w:t>57 б</w:t>
      </w:r>
      <w:r w:rsidR="00996EC6">
        <w:rPr>
          <w:rFonts w:ascii="Times New Roman" w:hAnsi="Times New Roman"/>
          <w:sz w:val="28"/>
          <w:szCs w:val="28"/>
          <w:lang w:eastAsia="ru-RU"/>
        </w:rPr>
        <w:t>аллов, как и в 2019 году</w:t>
      </w:r>
      <w:r w:rsidR="00881B56">
        <w:rPr>
          <w:rFonts w:ascii="Times New Roman" w:hAnsi="Times New Roman"/>
          <w:sz w:val="28"/>
          <w:szCs w:val="28"/>
          <w:lang w:eastAsia="ru-RU"/>
        </w:rPr>
        <w:t>. Лучшие</w:t>
      </w:r>
      <w:r w:rsidRPr="009D070D">
        <w:rPr>
          <w:rFonts w:ascii="Times New Roman" w:hAnsi="Times New Roman"/>
          <w:sz w:val="28"/>
          <w:szCs w:val="28"/>
          <w:lang w:eastAsia="ru-RU"/>
        </w:rPr>
        <w:t xml:space="preserve"> результат</w:t>
      </w:r>
      <w:r w:rsidR="00881B56">
        <w:rPr>
          <w:rFonts w:ascii="Times New Roman" w:hAnsi="Times New Roman"/>
          <w:sz w:val="28"/>
          <w:szCs w:val="28"/>
          <w:lang w:eastAsia="ru-RU"/>
        </w:rPr>
        <w:t xml:space="preserve">ы: </w:t>
      </w:r>
      <w:r w:rsidR="00881B56" w:rsidRPr="00881B56">
        <w:rPr>
          <w:rFonts w:ascii="Times New Roman" w:hAnsi="Times New Roman"/>
          <w:b/>
          <w:sz w:val="28"/>
          <w:szCs w:val="28"/>
          <w:lang w:eastAsia="ru-RU"/>
        </w:rPr>
        <w:t>Белова П.-80б.;</w:t>
      </w:r>
      <w:r w:rsidRPr="009D070D">
        <w:rPr>
          <w:rFonts w:ascii="Times New Roman" w:hAnsi="Times New Roman"/>
          <w:sz w:val="28"/>
          <w:szCs w:val="28"/>
          <w:lang w:eastAsia="ru-RU"/>
        </w:rPr>
        <w:t xml:space="preserve"> Сысолятина А., Марков Е. – 68б.</w:t>
      </w:r>
    </w:p>
    <w:p w:rsidR="009D070D" w:rsidRPr="009D070D" w:rsidRDefault="009D070D" w:rsidP="009D07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0D">
        <w:rPr>
          <w:rFonts w:ascii="Times New Roman" w:hAnsi="Times New Roman"/>
          <w:sz w:val="28"/>
          <w:szCs w:val="28"/>
          <w:lang w:eastAsia="ru-RU"/>
        </w:rPr>
        <w:t>Физика (3 чел.) -   36 б. Лучший результат - Моряков С.-53б.</w:t>
      </w:r>
    </w:p>
    <w:p w:rsidR="009D070D" w:rsidRPr="009D070D" w:rsidRDefault="009D070D" w:rsidP="009D07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B56">
        <w:rPr>
          <w:rFonts w:ascii="Times New Roman" w:hAnsi="Times New Roman"/>
          <w:b/>
          <w:sz w:val="28"/>
          <w:szCs w:val="28"/>
          <w:lang w:eastAsia="ru-RU"/>
        </w:rPr>
        <w:t>Обществознание</w:t>
      </w:r>
      <w:r w:rsidRPr="009D070D">
        <w:rPr>
          <w:rFonts w:ascii="Times New Roman" w:hAnsi="Times New Roman"/>
          <w:sz w:val="28"/>
          <w:szCs w:val="28"/>
          <w:lang w:eastAsia="ru-RU"/>
        </w:rPr>
        <w:t xml:space="preserve"> (2 чел.) – </w:t>
      </w:r>
      <w:r w:rsidR="00881B56">
        <w:rPr>
          <w:rFonts w:ascii="Times New Roman" w:hAnsi="Times New Roman"/>
          <w:sz w:val="28"/>
          <w:szCs w:val="28"/>
          <w:lang w:eastAsia="ru-RU"/>
        </w:rPr>
        <w:t xml:space="preserve">ср.тестовый балл - </w:t>
      </w:r>
      <w:r w:rsidRPr="009D070D">
        <w:rPr>
          <w:rFonts w:ascii="Times New Roman" w:hAnsi="Times New Roman"/>
          <w:sz w:val="28"/>
          <w:szCs w:val="28"/>
          <w:lang w:eastAsia="ru-RU"/>
        </w:rPr>
        <w:t xml:space="preserve">65 б. Лучший результат – </w:t>
      </w:r>
      <w:r w:rsidRPr="00881B56">
        <w:rPr>
          <w:rFonts w:ascii="Times New Roman" w:hAnsi="Times New Roman"/>
          <w:b/>
          <w:sz w:val="28"/>
          <w:szCs w:val="28"/>
          <w:lang w:eastAsia="ru-RU"/>
        </w:rPr>
        <w:t>Белова П.-70 б.</w:t>
      </w:r>
    </w:p>
    <w:p w:rsidR="009D070D" w:rsidRPr="009D070D" w:rsidRDefault="009D070D" w:rsidP="009D07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70D">
        <w:rPr>
          <w:rFonts w:ascii="Times New Roman" w:hAnsi="Times New Roman"/>
          <w:sz w:val="28"/>
          <w:szCs w:val="28"/>
          <w:lang w:eastAsia="ru-RU"/>
        </w:rPr>
        <w:t>Информатика(1 чел.) -   53 б. (Сысолятина А.)</w:t>
      </w:r>
    </w:p>
    <w:p w:rsidR="00AE0A8B" w:rsidRPr="00021D9B" w:rsidRDefault="009D070D" w:rsidP="00021D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1B56">
        <w:rPr>
          <w:rFonts w:ascii="Times New Roman" w:hAnsi="Times New Roman"/>
          <w:b/>
          <w:sz w:val="28"/>
          <w:szCs w:val="28"/>
          <w:lang w:eastAsia="ru-RU"/>
        </w:rPr>
        <w:t>География (1 чел.) – 92 б.</w:t>
      </w:r>
      <w:r w:rsidRPr="009D070D">
        <w:rPr>
          <w:rFonts w:ascii="Times New Roman" w:hAnsi="Times New Roman"/>
          <w:sz w:val="28"/>
          <w:szCs w:val="28"/>
          <w:lang w:eastAsia="ru-RU"/>
        </w:rPr>
        <w:t xml:space="preserve"> (Коробова П.)</w:t>
      </w:r>
    </w:p>
    <w:p w:rsidR="00AE0A8B" w:rsidRDefault="00AE0A8B" w:rsidP="007442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итогам внутренних мониторингов качества усвоения учебной программы по текущей и итоговой успеваемости обучающихся, на протяжении последних 3-х лет мы видели тенденцию к определенному </w:t>
      </w:r>
      <w:r w:rsidRPr="00CD4A2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снижению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результатов и показателей качества обучения, поэтому неудивительно, что на ВПР некоторые классы показывают низкие результаты (слайд 2).</w:t>
      </w:r>
    </w:p>
    <w:p w:rsidR="00662CD9" w:rsidRDefault="00662CD9" w:rsidP="00021D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0A8B" w:rsidRPr="00EA584D" w:rsidRDefault="00AE0A8B" w:rsidP="0016436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Слайд №2</w:t>
      </w:r>
    </w:p>
    <w:p w:rsidR="00AE0A8B" w:rsidRPr="00E46C39" w:rsidRDefault="00AE0A8B" w:rsidP="00164369">
      <w:pPr>
        <w:pStyle w:val="31"/>
        <w:shd w:val="clear" w:color="auto" w:fill="auto"/>
        <w:spacing w:before="0" w:line="240" w:lineRule="auto"/>
        <w:ind w:firstLine="709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2410"/>
        <w:gridCol w:w="1690"/>
        <w:gridCol w:w="1843"/>
      </w:tblGrid>
      <w:tr w:rsidR="00AE0A8B" w:rsidRPr="00D01F9A" w:rsidTr="002F6FC6">
        <w:trPr>
          <w:trHeight w:hRule="exact" w:val="662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A8B" w:rsidRPr="00AA5B5C" w:rsidRDefault="00AE0A8B" w:rsidP="002F6FC6">
            <w:pPr>
              <w:pStyle w:val="31"/>
              <w:shd w:val="clear" w:color="auto" w:fill="auto"/>
              <w:spacing w:before="0" w:line="280" w:lineRule="exact"/>
              <w:ind w:firstLine="0"/>
              <w:jc w:val="left"/>
              <w:rPr>
                <w:rStyle w:val="13"/>
              </w:rPr>
            </w:pPr>
            <w:r w:rsidRPr="00AA5B5C">
              <w:rPr>
                <w:rStyle w:val="13"/>
              </w:rPr>
              <w:t>Качественные показатели успеваемости обучающихся в образовательном учреждении за последние 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A8B" w:rsidRPr="00AA5B5C" w:rsidRDefault="00AE0A8B" w:rsidP="002F6FC6">
            <w:pPr>
              <w:pStyle w:val="31"/>
              <w:shd w:val="clear" w:color="auto" w:fill="auto"/>
              <w:spacing w:before="0" w:line="280" w:lineRule="exact"/>
              <w:ind w:firstLine="0"/>
              <w:rPr>
                <w:rStyle w:val="13"/>
              </w:rPr>
            </w:pPr>
            <w:r w:rsidRPr="00AA5B5C">
              <w:rPr>
                <w:rStyle w:val="13"/>
              </w:rPr>
              <w:t>Учебный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A8B" w:rsidRPr="00AA5B5C" w:rsidRDefault="00AE0A8B" w:rsidP="002F6FC6">
            <w:pPr>
              <w:pStyle w:val="31"/>
              <w:shd w:val="clear" w:color="auto" w:fill="auto"/>
              <w:spacing w:before="0" w:after="60" w:line="280" w:lineRule="exact"/>
              <w:ind w:firstLine="0"/>
              <w:rPr>
                <w:rStyle w:val="13"/>
              </w:rPr>
            </w:pPr>
            <w:r w:rsidRPr="00AA5B5C">
              <w:rPr>
                <w:rStyle w:val="13"/>
              </w:rPr>
              <w:t>Качество</w:t>
            </w:r>
          </w:p>
          <w:p w:rsidR="00AE0A8B" w:rsidRPr="00AA5B5C" w:rsidRDefault="00AE0A8B" w:rsidP="002F6FC6">
            <w:pPr>
              <w:pStyle w:val="31"/>
              <w:shd w:val="clear" w:color="auto" w:fill="auto"/>
              <w:spacing w:before="60" w:line="280" w:lineRule="exact"/>
              <w:ind w:firstLine="0"/>
              <w:rPr>
                <w:rStyle w:val="13"/>
              </w:rPr>
            </w:pPr>
            <w:r w:rsidRPr="00AA5B5C">
              <w:rPr>
                <w:rStyle w:val="13"/>
              </w:rPr>
              <w:t>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A8B" w:rsidRPr="00AA5B5C" w:rsidRDefault="00AE0A8B" w:rsidP="002F6FC6">
            <w:pPr>
              <w:pStyle w:val="31"/>
              <w:shd w:val="clear" w:color="auto" w:fill="auto"/>
              <w:spacing w:before="0" w:after="60" w:line="280" w:lineRule="exact"/>
              <w:ind w:firstLine="0"/>
              <w:rPr>
                <w:rStyle w:val="13"/>
              </w:rPr>
            </w:pPr>
            <w:r w:rsidRPr="00AA5B5C">
              <w:rPr>
                <w:rStyle w:val="13"/>
              </w:rPr>
              <w:t>Уровень</w:t>
            </w:r>
          </w:p>
          <w:p w:rsidR="00AE0A8B" w:rsidRPr="00AA5B5C" w:rsidRDefault="00AE0A8B" w:rsidP="002F6FC6">
            <w:pPr>
              <w:pStyle w:val="31"/>
              <w:shd w:val="clear" w:color="auto" w:fill="auto"/>
              <w:spacing w:before="60" w:line="280" w:lineRule="exact"/>
              <w:ind w:firstLine="0"/>
              <w:rPr>
                <w:rStyle w:val="13"/>
              </w:rPr>
            </w:pPr>
            <w:r w:rsidRPr="00AA5B5C">
              <w:rPr>
                <w:rStyle w:val="13"/>
              </w:rPr>
              <w:t>обученности</w:t>
            </w:r>
          </w:p>
        </w:tc>
      </w:tr>
      <w:tr w:rsidR="00AE0A8B" w:rsidRPr="00D01F9A" w:rsidTr="002F6FC6">
        <w:trPr>
          <w:trHeight w:hRule="exact" w:val="370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0A8B" w:rsidRPr="00AA5B5C" w:rsidRDefault="00AE0A8B" w:rsidP="002F6FC6">
            <w:pPr>
              <w:pStyle w:val="31"/>
              <w:shd w:val="clear" w:color="auto" w:fill="auto"/>
              <w:spacing w:before="0" w:line="280" w:lineRule="exact"/>
              <w:ind w:firstLine="0"/>
              <w:rPr>
                <w:rStyle w:val="1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A8B" w:rsidRPr="00AA5B5C" w:rsidRDefault="00AE0A8B" w:rsidP="002F6FC6">
            <w:pPr>
              <w:pStyle w:val="31"/>
              <w:shd w:val="clear" w:color="auto" w:fill="auto"/>
              <w:spacing w:before="0" w:line="280" w:lineRule="exact"/>
              <w:ind w:firstLine="0"/>
              <w:rPr>
                <w:rStyle w:val="13"/>
              </w:rPr>
            </w:pPr>
            <w:r w:rsidRPr="00AA5B5C">
              <w:rPr>
                <w:rStyle w:val="13"/>
              </w:rPr>
              <w:t>201</w:t>
            </w:r>
            <w:r>
              <w:rPr>
                <w:rStyle w:val="13"/>
              </w:rPr>
              <w:t>7</w:t>
            </w:r>
            <w:r w:rsidRPr="00AA5B5C">
              <w:rPr>
                <w:rStyle w:val="13"/>
              </w:rPr>
              <w:t>-201</w:t>
            </w:r>
            <w:r>
              <w:rPr>
                <w:rStyle w:val="13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A8B" w:rsidRPr="00AA5B5C" w:rsidRDefault="00AE0A8B" w:rsidP="002F6FC6">
            <w:pPr>
              <w:pStyle w:val="31"/>
              <w:shd w:val="clear" w:color="auto" w:fill="auto"/>
              <w:spacing w:before="0" w:line="280" w:lineRule="exact"/>
              <w:ind w:firstLine="0"/>
              <w:rPr>
                <w:rStyle w:val="13"/>
              </w:rPr>
            </w:pPr>
            <w:r>
              <w:rPr>
                <w:rStyle w:val="13"/>
              </w:rPr>
              <w:t>41</w:t>
            </w:r>
            <w:r w:rsidRPr="00AA5B5C">
              <w:rPr>
                <w:rStyle w:val="13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A8B" w:rsidRPr="00AA5B5C" w:rsidRDefault="00AE0A8B" w:rsidP="002F6FC6">
            <w:pPr>
              <w:pStyle w:val="31"/>
              <w:shd w:val="clear" w:color="auto" w:fill="auto"/>
              <w:spacing w:before="0" w:line="280" w:lineRule="exact"/>
              <w:ind w:firstLine="0"/>
              <w:rPr>
                <w:rStyle w:val="13"/>
              </w:rPr>
            </w:pPr>
            <w:r>
              <w:rPr>
                <w:rStyle w:val="13"/>
              </w:rPr>
              <w:t>98</w:t>
            </w:r>
            <w:r w:rsidRPr="00AA5B5C">
              <w:rPr>
                <w:rStyle w:val="13"/>
              </w:rPr>
              <w:t>%</w:t>
            </w:r>
          </w:p>
        </w:tc>
      </w:tr>
      <w:tr w:rsidR="00AE0A8B" w:rsidRPr="00D01F9A" w:rsidTr="002F6FC6">
        <w:trPr>
          <w:trHeight w:hRule="exact" w:val="355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0A8B" w:rsidRPr="00AA5B5C" w:rsidRDefault="00AE0A8B" w:rsidP="002F6FC6">
            <w:pPr>
              <w:pStyle w:val="31"/>
              <w:shd w:val="clear" w:color="auto" w:fill="auto"/>
              <w:spacing w:before="0" w:line="280" w:lineRule="exact"/>
              <w:ind w:firstLine="0"/>
              <w:rPr>
                <w:rStyle w:val="1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A8B" w:rsidRPr="00AA5B5C" w:rsidRDefault="00AE0A8B" w:rsidP="002F6FC6">
            <w:pPr>
              <w:pStyle w:val="31"/>
              <w:shd w:val="clear" w:color="auto" w:fill="auto"/>
              <w:spacing w:before="0" w:line="280" w:lineRule="exact"/>
              <w:ind w:firstLine="0"/>
              <w:rPr>
                <w:rStyle w:val="13"/>
              </w:rPr>
            </w:pPr>
            <w:r w:rsidRPr="00AA5B5C">
              <w:rPr>
                <w:rStyle w:val="13"/>
              </w:rPr>
              <w:t>201</w:t>
            </w:r>
            <w:r>
              <w:rPr>
                <w:rStyle w:val="13"/>
              </w:rPr>
              <w:t>8</w:t>
            </w:r>
            <w:r w:rsidRPr="00AA5B5C">
              <w:rPr>
                <w:rStyle w:val="13"/>
              </w:rPr>
              <w:t>-201</w:t>
            </w:r>
            <w:r>
              <w:rPr>
                <w:rStyle w:val="13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0A8B" w:rsidRPr="00AA5B5C" w:rsidRDefault="00AE0A8B" w:rsidP="002F6FC6">
            <w:pPr>
              <w:pStyle w:val="31"/>
              <w:shd w:val="clear" w:color="auto" w:fill="auto"/>
              <w:spacing w:before="0" w:line="280" w:lineRule="exact"/>
              <w:ind w:firstLine="0"/>
              <w:rPr>
                <w:rStyle w:val="13"/>
              </w:rPr>
            </w:pPr>
            <w:r>
              <w:rPr>
                <w:rStyle w:val="13"/>
              </w:rPr>
              <w:t>34</w:t>
            </w:r>
            <w:r w:rsidRPr="00AA5B5C">
              <w:rPr>
                <w:rStyle w:val="13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A8B" w:rsidRPr="00AA5B5C" w:rsidRDefault="00AE0A8B" w:rsidP="002F6FC6">
            <w:pPr>
              <w:pStyle w:val="31"/>
              <w:shd w:val="clear" w:color="auto" w:fill="auto"/>
              <w:spacing w:before="0" w:line="280" w:lineRule="exact"/>
              <w:ind w:firstLine="0"/>
              <w:rPr>
                <w:rStyle w:val="13"/>
              </w:rPr>
            </w:pPr>
            <w:r>
              <w:rPr>
                <w:rStyle w:val="13"/>
              </w:rPr>
              <w:t>97,6</w:t>
            </w:r>
            <w:r w:rsidRPr="00AA5B5C">
              <w:rPr>
                <w:rStyle w:val="13"/>
              </w:rPr>
              <w:t>%</w:t>
            </w:r>
          </w:p>
        </w:tc>
      </w:tr>
      <w:tr w:rsidR="00AE0A8B" w:rsidRPr="00D01F9A" w:rsidTr="002F6FC6">
        <w:trPr>
          <w:trHeight w:hRule="exact" w:val="413"/>
        </w:trPr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A8B" w:rsidRPr="00AA5B5C" w:rsidRDefault="00AE0A8B" w:rsidP="002F6FC6">
            <w:pPr>
              <w:pStyle w:val="31"/>
              <w:shd w:val="clear" w:color="auto" w:fill="auto"/>
              <w:spacing w:before="0" w:line="280" w:lineRule="exact"/>
              <w:ind w:firstLine="0"/>
              <w:rPr>
                <w:rStyle w:val="1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A8B" w:rsidRPr="00AA5B5C" w:rsidRDefault="00AE0A8B" w:rsidP="002F6FC6">
            <w:pPr>
              <w:pStyle w:val="31"/>
              <w:shd w:val="clear" w:color="auto" w:fill="auto"/>
              <w:spacing w:before="0" w:line="280" w:lineRule="exact"/>
              <w:ind w:firstLine="0"/>
              <w:rPr>
                <w:rStyle w:val="13"/>
              </w:rPr>
            </w:pPr>
            <w:r w:rsidRPr="00AA5B5C">
              <w:rPr>
                <w:rStyle w:val="13"/>
              </w:rPr>
              <w:t>201</w:t>
            </w:r>
            <w:r>
              <w:rPr>
                <w:rStyle w:val="13"/>
              </w:rPr>
              <w:t>9</w:t>
            </w:r>
            <w:r w:rsidRPr="00AA5B5C">
              <w:rPr>
                <w:rStyle w:val="13"/>
              </w:rPr>
              <w:t>-20</w:t>
            </w:r>
            <w:r>
              <w:rPr>
                <w:rStyle w:val="13"/>
              </w:rPr>
              <w:t>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A8B" w:rsidRPr="00AA5B5C" w:rsidRDefault="00AE0A8B" w:rsidP="002F6FC6">
            <w:pPr>
              <w:pStyle w:val="31"/>
              <w:shd w:val="clear" w:color="auto" w:fill="auto"/>
              <w:spacing w:before="0" w:line="280" w:lineRule="exact"/>
              <w:ind w:firstLine="0"/>
              <w:rPr>
                <w:rStyle w:val="13"/>
              </w:rPr>
            </w:pPr>
            <w:r>
              <w:rPr>
                <w:rStyle w:val="13"/>
              </w:rPr>
              <w:t>29</w:t>
            </w:r>
            <w:r w:rsidRPr="00AA5B5C">
              <w:rPr>
                <w:rStyle w:val="13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8B" w:rsidRPr="00AA5B5C" w:rsidRDefault="00AE0A8B" w:rsidP="002F6FC6">
            <w:pPr>
              <w:pStyle w:val="31"/>
              <w:shd w:val="clear" w:color="auto" w:fill="auto"/>
              <w:spacing w:before="0" w:line="280" w:lineRule="exact"/>
              <w:ind w:firstLine="0"/>
              <w:rPr>
                <w:rStyle w:val="13"/>
              </w:rPr>
            </w:pPr>
            <w:r>
              <w:rPr>
                <w:rStyle w:val="13"/>
              </w:rPr>
              <w:t>96</w:t>
            </w:r>
            <w:r w:rsidRPr="00AA5B5C">
              <w:rPr>
                <w:rStyle w:val="13"/>
              </w:rPr>
              <w:t>%</w:t>
            </w:r>
          </w:p>
        </w:tc>
      </w:tr>
      <w:tr w:rsidR="00AE0A8B" w:rsidRPr="00D01F9A" w:rsidTr="002F6FC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355" w:type="dxa"/>
            <w:gridSpan w:val="4"/>
            <w:tcBorders>
              <w:top w:val="single" w:sz="4" w:space="0" w:color="auto"/>
            </w:tcBorders>
          </w:tcPr>
          <w:p w:rsidR="00AE0A8B" w:rsidRDefault="00AE0A8B" w:rsidP="002F6F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E0A8B" w:rsidRDefault="00AE0A8B" w:rsidP="0026316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Одной из объективных причин ухудшения данных показателей выделяется отсутствие полноценной кадровой составляющей. Наряду с тем, что п</w:t>
      </w:r>
      <w:r w:rsidRPr="002D418B">
        <w:rPr>
          <w:rFonts w:ascii="Times New Roman" w:hAnsi="Times New Roman"/>
          <w:sz w:val="28"/>
        </w:rPr>
        <w:t>рофессиональная компетентность руководящих и педагогических кадров позволяет решать вопросы управления школой, обучения и развития обучающихся</w:t>
      </w:r>
      <w:r>
        <w:rPr>
          <w:rFonts w:ascii="Times New Roman" w:hAnsi="Times New Roman"/>
          <w:sz w:val="28"/>
        </w:rPr>
        <w:t>, возрастной показатель преподавателей требует плановой подготовки и внедрения в образовательную деятельность молодых кадров.</w:t>
      </w:r>
    </w:p>
    <w:p w:rsidR="00AE0A8B" w:rsidRDefault="00AE0A8B" w:rsidP="007B587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D418B">
        <w:rPr>
          <w:rFonts w:ascii="Times New Roman" w:hAnsi="Times New Roman"/>
          <w:sz w:val="28"/>
          <w:szCs w:val="27"/>
        </w:rPr>
        <w:t>В педагогическом коллективе работают опытные учителя</w:t>
      </w:r>
      <w:r>
        <w:rPr>
          <w:rFonts w:ascii="Times New Roman" w:hAnsi="Times New Roman"/>
          <w:sz w:val="28"/>
          <w:szCs w:val="27"/>
        </w:rPr>
        <w:t xml:space="preserve">, </w:t>
      </w:r>
      <w:r>
        <w:rPr>
          <w:rFonts w:ascii="Times New Roman" w:hAnsi="Times New Roman"/>
          <w:sz w:val="28"/>
        </w:rPr>
        <w:t>о</w:t>
      </w:r>
      <w:r w:rsidRPr="002D418B">
        <w:rPr>
          <w:rFonts w:ascii="Times New Roman" w:hAnsi="Times New Roman"/>
          <w:sz w:val="28"/>
        </w:rPr>
        <w:t>бразовательный ценз педагогического коллектива достаточно высок, 80% имеют высшее образование</w:t>
      </w:r>
      <w:r>
        <w:rPr>
          <w:rFonts w:ascii="Times New Roman" w:hAnsi="Times New Roman"/>
          <w:sz w:val="28"/>
        </w:rPr>
        <w:t>.</w:t>
      </w:r>
    </w:p>
    <w:p w:rsidR="00AE0A8B" w:rsidRDefault="00AE0A8B" w:rsidP="007B5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числе работающих: 3 (27</w:t>
      </w:r>
      <w:r w:rsidRPr="00803D8F">
        <w:rPr>
          <w:rFonts w:ascii="Times New Roman" w:hAnsi="Times New Roman"/>
          <w:sz w:val="28"/>
          <w:szCs w:val="28"/>
        </w:rPr>
        <w:t>%) человека имеют звание «Отличник просвещения»; 2 (</w:t>
      </w:r>
      <w:r>
        <w:rPr>
          <w:rFonts w:ascii="Times New Roman" w:hAnsi="Times New Roman"/>
          <w:sz w:val="28"/>
          <w:szCs w:val="28"/>
        </w:rPr>
        <w:t>18</w:t>
      </w:r>
      <w:r w:rsidRPr="00803D8F">
        <w:rPr>
          <w:rFonts w:ascii="Times New Roman" w:hAnsi="Times New Roman"/>
          <w:sz w:val="28"/>
          <w:szCs w:val="28"/>
        </w:rPr>
        <w:t>%)  педагога имеют Почетные грамоты Министерства образования; 9 (</w:t>
      </w:r>
      <w:r>
        <w:rPr>
          <w:rFonts w:ascii="Times New Roman" w:hAnsi="Times New Roman"/>
          <w:sz w:val="28"/>
          <w:szCs w:val="28"/>
        </w:rPr>
        <w:t>82</w:t>
      </w:r>
      <w:r w:rsidRPr="00803D8F">
        <w:rPr>
          <w:rFonts w:ascii="Times New Roman" w:hAnsi="Times New Roman"/>
          <w:sz w:val="28"/>
          <w:szCs w:val="28"/>
        </w:rPr>
        <w:t>%) челове</w:t>
      </w:r>
      <w:r>
        <w:rPr>
          <w:rFonts w:ascii="Times New Roman" w:hAnsi="Times New Roman"/>
          <w:sz w:val="28"/>
          <w:szCs w:val="28"/>
        </w:rPr>
        <w:t>к - грамоты, благодарности ЗАКС ЛО</w:t>
      </w:r>
      <w:r w:rsidRPr="00803D8F">
        <w:rPr>
          <w:rFonts w:ascii="Times New Roman" w:hAnsi="Times New Roman"/>
          <w:sz w:val="28"/>
          <w:szCs w:val="28"/>
        </w:rPr>
        <w:t xml:space="preserve"> и КОПО; 1 </w:t>
      </w:r>
      <w:r w:rsidRPr="00803D8F">
        <w:rPr>
          <w:rStyle w:val="FontStyle11"/>
          <w:sz w:val="28"/>
          <w:szCs w:val="28"/>
        </w:rPr>
        <w:t>(</w:t>
      </w:r>
      <w:r>
        <w:rPr>
          <w:rStyle w:val="FontStyle11"/>
          <w:sz w:val="28"/>
          <w:szCs w:val="28"/>
        </w:rPr>
        <w:t>9</w:t>
      </w:r>
      <w:r w:rsidRPr="00803D8F">
        <w:rPr>
          <w:rStyle w:val="FontStyle11"/>
          <w:sz w:val="28"/>
          <w:szCs w:val="28"/>
        </w:rPr>
        <w:t xml:space="preserve"> %)  </w:t>
      </w:r>
      <w:r w:rsidRPr="00803D8F">
        <w:rPr>
          <w:rFonts w:ascii="Times New Roman" w:hAnsi="Times New Roman"/>
          <w:sz w:val="28"/>
          <w:szCs w:val="28"/>
        </w:rPr>
        <w:t>педагог имеет звание «Учитель года».</w:t>
      </w:r>
    </w:p>
    <w:p w:rsidR="00AE0A8B" w:rsidRPr="00543AC9" w:rsidRDefault="00AE0A8B" w:rsidP="00543AC9">
      <w:pPr>
        <w:pStyle w:val="Style2"/>
        <w:widowControl/>
        <w:spacing w:line="322" w:lineRule="exact"/>
        <w:ind w:firstLine="694"/>
        <w:rPr>
          <w:sz w:val="28"/>
          <w:szCs w:val="28"/>
        </w:rPr>
      </w:pPr>
      <w:r w:rsidRPr="00803D8F">
        <w:rPr>
          <w:rStyle w:val="FontStyle11"/>
          <w:sz w:val="28"/>
          <w:szCs w:val="28"/>
        </w:rPr>
        <w:t xml:space="preserve">  </w:t>
      </w:r>
      <w:r w:rsidRPr="00543AC9">
        <w:rPr>
          <w:sz w:val="28"/>
          <w:szCs w:val="28"/>
        </w:rPr>
        <w:t>Пенсионеров по возрасту  –    9 (82%</w:t>
      </w:r>
      <w:r>
        <w:rPr>
          <w:sz w:val="28"/>
          <w:szCs w:val="28"/>
        </w:rPr>
        <w:t>), молодых специалистов нет. И</w:t>
      </w:r>
      <w:r w:rsidRPr="00543AC9">
        <w:rPr>
          <w:sz w:val="28"/>
          <w:szCs w:val="28"/>
        </w:rPr>
        <w:t>меют высшее образование  – 8 (73%) человек, среднее специальное образование – 3 (27%) человека.</w:t>
      </w:r>
    </w:p>
    <w:p w:rsidR="00AE0A8B" w:rsidRPr="00543AC9" w:rsidRDefault="00AE0A8B" w:rsidP="00543AC9">
      <w:pPr>
        <w:pStyle w:val="Style2"/>
        <w:widowControl/>
        <w:spacing w:line="322" w:lineRule="exact"/>
        <w:ind w:firstLine="694"/>
        <w:rPr>
          <w:sz w:val="28"/>
          <w:szCs w:val="28"/>
        </w:rPr>
      </w:pPr>
      <w:r w:rsidRPr="00543AC9">
        <w:rPr>
          <w:sz w:val="28"/>
        </w:rPr>
        <w:t xml:space="preserve"> За последние 3 года прошли профессиональную переподготовку 8 (73%) педагогических работников. </w:t>
      </w:r>
    </w:p>
    <w:p w:rsidR="00AE0A8B" w:rsidRDefault="00AE0A8B" w:rsidP="00551ED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43AC9">
        <w:rPr>
          <w:rFonts w:ascii="Times New Roman" w:hAnsi="Times New Roman"/>
          <w:sz w:val="28"/>
        </w:rPr>
        <w:t xml:space="preserve"> Ежегодно составляется План-график адресного повышения квалификации</w:t>
      </w:r>
      <w:r>
        <w:rPr>
          <w:rFonts w:ascii="Times New Roman" w:hAnsi="Times New Roman"/>
          <w:sz w:val="28"/>
        </w:rPr>
        <w:t xml:space="preserve"> педагогического коллектива школы, выполнение которого анализируется на августовском школьном педагогическом совете.</w:t>
      </w:r>
    </w:p>
    <w:p w:rsidR="00AE0A8B" w:rsidRPr="00543AC9" w:rsidRDefault="00AE0A8B" w:rsidP="00551ED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43AC9">
        <w:rPr>
          <w:rFonts w:ascii="Times New Roman" w:hAnsi="Times New Roman"/>
          <w:sz w:val="28"/>
        </w:rPr>
        <w:t xml:space="preserve"> 100% педагогов систематически </w:t>
      </w:r>
      <w:r w:rsidRPr="00543AC9">
        <w:rPr>
          <w:rFonts w:ascii="Times New Roman" w:hAnsi="Times New Roman"/>
          <w:sz w:val="28"/>
          <w:szCs w:val="28"/>
        </w:rPr>
        <w:t>в соответствии с нормативными документами и потребностями эффективной реализации образовательных программ</w:t>
      </w:r>
      <w:r w:rsidRPr="00543AC9">
        <w:rPr>
          <w:rFonts w:ascii="Times New Roman" w:hAnsi="Times New Roman"/>
          <w:sz w:val="28"/>
        </w:rPr>
        <w:t xml:space="preserve"> повышают уровень профессиональной</w:t>
      </w:r>
      <w:r>
        <w:rPr>
          <w:rFonts w:ascii="Times New Roman" w:hAnsi="Times New Roman"/>
          <w:sz w:val="28"/>
        </w:rPr>
        <w:t xml:space="preserve"> подготовки на различных курсах повышения квалификации, что является</w:t>
      </w:r>
      <w:r w:rsidRPr="002D418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основной составляющей</w:t>
      </w:r>
      <w:r w:rsidRPr="002D418B">
        <w:rPr>
          <w:rFonts w:ascii="Times New Roman" w:hAnsi="Times New Roman"/>
          <w:sz w:val="28"/>
        </w:rPr>
        <w:t xml:space="preserve"> эффе</w:t>
      </w:r>
      <w:r>
        <w:rPr>
          <w:rFonts w:ascii="Times New Roman" w:hAnsi="Times New Roman"/>
          <w:sz w:val="28"/>
        </w:rPr>
        <w:t>ктивности учебно-воспитательного процесса.   Однако при этом первую квалификационную категорию имеют лишь 2 педагога, остальные аттестованы на соответствие занимаемой должности. Процесс мотивации к повышению квалификационной категории у педагогов тормозится возрастным фактором</w:t>
      </w:r>
      <w:r w:rsidRPr="00F46E91"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t xml:space="preserve">- </w:t>
      </w:r>
      <w:r w:rsidRPr="002D418B">
        <w:rPr>
          <w:rFonts w:ascii="Times New Roman" w:hAnsi="Times New Roman"/>
          <w:sz w:val="28"/>
          <w:szCs w:val="27"/>
        </w:rPr>
        <w:t>средний возраст педагогов –</w:t>
      </w:r>
      <w:r>
        <w:rPr>
          <w:rFonts w:ascii="Times New Roman" w:hAnsi="Times New Roman"/>
          <w:sz w:val="28"/>
          <w:szCs w:val="27"/>
        </w:rPr>
        <w:t xml:space="preserve"> </w:t>
      </w:r>
      <w:r w:rsidRPr="002D418B">
        <w:rPr>
          <w:rFonts w:ascii="Times New Roman" w:hAnsi="Times New Roman"/>
          <w:sz w:val="28"/>
          <w:szCs w:val="27"/>
        </w:rPr>
        <w:t>56,4 года.</w:t>
      </w:r>
      <w:r>
        <w:rPr>
          <w:rFonts w:ascii="Times New Roman" w:hAnsi="Times New Roman"/>
          <w:sz w:val="28"/>
          <w:szCs w:val="27"/>
        </w:rPr>
        <w:t xml:space="preserve"> Молодых специалистов нет, поэтому рассчитывать на замену</w:t>
      </w:r>
      <w:r w:rsidRPr="002D418B">
        <w:rPr>
          <w:rFonts w:ascii="Times New Roman" w:hAnsi="Times New Roman"/>
          <w:sz w:val="28"/>
          <w:szCs w:val="27"/>
        </w:rPr>
        <w:t xml:space="preserve"> педагогических кадров </w:t>
      </w:r>
      <w:r>
        <w:rPr>
          <w:rFonts w:ascii="Times New Roman" w:hAnsi="Times New Roman"/>
          <w:sz w:val="28"/>
          <w:szCs w:val="27"/>
        </w:rPr>
        <w:t>в ближайшее время не приходится</w:t>
      </w:r>
      <w:r w:rsidRPr="002D418B">
        <w:rPr>
          <w:rFonts w:ascii="Times New Roman" w:hAnsi="Times New Roman"/>
          <w:sz w:val="28"/>
          <w:szCs w:val="27"/>
        </w:rPr>
        <w:t>.</w:t>
      </w:r>
    </w:p>
    <w:p w:rsidR="00AE0A8B" w:rsidRPr="007B5872" w:rsidRDefault="00AE0A8B" w:rsidP="007B587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B5872">
        <w:rPr>
          <w:rFonts w:ascii="Times New Roman" w:hAnsi="Times New Roman"/>
          <w:sz w:val="28"/>
        </w:rPr>
        <w:t>Второй год в школе имеются вакансии, такие как, учителя русского языка и литературы, учителя математики, учителя технологии, учителя искусства, учителя истории и обществознания.</w:t>
      </w:r>
    </w:p>
    <w:p w:rsidR="00AE0A8B" w:rsidRDefault="00AE0A8B" w:rsidP="007B587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B5872">
        <w:rPr>
          <w:rFonts w:ascii="Times New Roman" w:hAnsi="Times New Roman"/>
          <w:sz w:val="28"/>
        </w:rPr>
        <w:lastRenderedPageBreak/>
        <w:t xml:space="preserve"> На сегодняшний день администрация вынуждена прибегать к помощи учителя – внешнего совместителя по преподаванию истории и обществознания</w:t>
      </w:r>
      <w:r>
        <w:rPr>
          <w:rFonts w:ascii="Times New Roman" w:hAnsi="Times New Roman"/>
          <w:sz w:val="28"/>
        </w:rPr>
        <w:t xml:space="preserve"> в 8 и 9 классах (5 часов в неделю)</w:t>
      </w:r>
      <w:r w:rsidRPr="007B5872">
        <w:rPr>
          <w:rFonts w:ascii="Times New Roman" w:hAnsi="Times New Roman"/>
          <w:sz w:val="28"/>
        </w:rPr>
        <w:t xml:space="preserve">. Все остальные вакансии закрыты </w:t>
      </w:r>
      <w:r>
        <w:rPr>
          <w:rFonts w:ascii="Times New Roman" w:hAnsi="Times New Roman"/>
          <w:sz w:val="28"/>
        </w:rPr>
        <w:t xml:space="preserve">педагогами школы </w:t>
      </w:r>
      <w:r w:rsidRPr="007B5872">
        <w:rPr>
          <w:rFonts w:ascii="Times New Roman" w:hAnsi="Times New Roman"/>
          <w:sz w:val="28"/>
        </w:rPr>
        <w:t>внутренн</w:t>
      </w:r>
      <w:r>
        <w:rPr>
          <w:rFonts w:ascii="Times New Roman" w:hAnsi="Times New Roman"/>
          <w:sz w:val="28"/>
        </w:rPr>
        <w:t>им совместительством</w:t>
      </w:r>
      <w:r w:rsidRPr="007B5872">
        <w:rPr>
          <w:rFonts w:ascii="Times New Roman" w:hAnsi="Times New Roman"/>
          <w:sz w:val="28"/>
        </w:rPr>
        <w:t>.</w:t>
      </w:r>
    </w:p>
    <w:p w:rsidR="00AE0A8B" w:rsidRDefault="00AE0A8B" w:rsidP="00551E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Главными острыми проблемами остаю</w:t>
      </w:r>
      <w:r w:rsidRPr="00803D8F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такие, как:</w:t>
      </w:r>
    </w:p>
    <w:p w:rsidR="00AE0A8B" w:rsidRPr="000A0FBB" w:rsidRDefault="00AE0A8B" w:rsidP="00551ED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A0FBB">
        <w:rPr>
          <w:rFonts w:ascii="Times New Roman" w:hAnsi="Times New Roman"/>
          <w:b/>
          <w:sz w:val="28"/>
          <w:szCs w:val="28"/>
        </w:rPr>
        <w:t>- возраст педагогических кадров;</w:t>
      </w:r>
    </w:p>
    <w:p w:rsidR="00AE0A8B" w:rsidRPr="000A0FBB" w:rsidRDefault="00AE0A8B" w:rsidP="00551ED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A0FBB">
        <w:rPr>
          <w:rFonts w:ascii="Times New Roman" w:hAnsi="Times New Roman"/>
          <w:b/>
          <w:sz w:val="28"/>
          <w:szCs w:val="28"/>
        </w:rPr>
        <w:t>- эмоциональное выгорание педагогов;</w:t>
      </w:r>
    </w:p>
    <w:p w:rsidR="00AE0A8B" w:rsidRDefault="00AE0A8B" w:rsidP="00551E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0FBB">
        <w:rPr>
          <w:rFonts w:ascii="Times New Roman" w:hAnsi="Times New Roman"/>
          <w:b/>
          <w:sz w:val="28"/>
          <w:szCs w:val="28"/>
        </w:rPr>
        <w:t>- недостаток педагогических кадров.</w:t>
      </w:r>
    </w:p>
    <w:p w:rsidR="00AE0A8B" w:rsidRDefault="00AE0A8B" w:rsidP="004800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3D8F">
        <w:rPr>
          <w:rFonts w:ascii="Times New Roman" w:hAnsi="Times New Roman"/>
          <w:sz w:val="28"/>
          <w:szCs w:val="28"/>
        </w:rPr>
        <w:t xml:space="preserve"> Для поиска необходимых педагогов администрация регулярно  выставляет вакансии на сайте школы, предоставляет информацию в центры занятости различного уровня, сервисы по найму кадров в сети Интернет.</w:t>
      </w:r>
    </w:p>
    <w:p w:rsidR="00AE0A8B" w:rsidRDefault="00AE0A8B" w:rsidP="004800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настоящее время на стадии согласования встречи-собеседования с двумя педагогами.</w:t>
      </w:r>
    </w:p>
    <w:p w:rsidR="00AE0A8B" w:rsidRPr="007B5872" w:rsidRDefault="00AE0A8B" w:rsidP="00551ED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Также о</w:t>
      </w:r>
      <w:r w:rsidRPr="00803D8F">
        <w:rPr>
          <w:rFonts w:ascii="Times New Roman" w:hAnsi="Times New Roman"/>
          <w:sz w:val="28"/>
          <w:szCs w:val="28"/>
        </w:rPr>
        <w:t>строй проблемой является наличие свободного  жилья для привлечения педагогов  из других регионов</w:t>
      </w:r>
      <w:r>
        <w:rPr>
          <w:rFonts w:ascii="Times New Roman" w:hAnsi="Times New Roman"/>
          <w:sz w:val="28"/>
          <w:szCs w:val="28"/>
        </w:rPr>
        <w:t>, которую планируем решить в ближайшее время: администрация ООО «ПЛЕМЗАВОД «БУГРЫ»» обещала отремонтировать несколько квартир для педагогов и врачей.</w:t>
      </w:r>
    </w:p>
    <w:p w:rsidR="00AE0A8B" w:rsidRDefault="00AE0A8B" w:rsidP="00F46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E0A8B" w:rsidRDefault="00AE0A8B" w:rsidP="00974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D8F">
        <w:rPr>
          <w:rFonts w:ascii="Times New Roman" w:hAnsi="Times New Roman"/>
          <w:sz w:val="28"/>
          <w:szCs w:val="28"/>
        </w:rPr>
        <w:t xml:space="preserve">       Ко</w:t>
      </w:r>
      <w:r>
        <w:rPr>
          <w:rFonts w:ascii="Times New Roman" w:hAnsi="Times New Roman"/>
          <w:sz w:val="28"/>
          <w:szCs w:val="28"/>
        </w:rPr>
        <w:t>нтингент обучающихся школы стабильный. В</w:t>
      </w:r>
      <w:r w:rsidRPr="00803D8F">
        <w:rPr>
          <w:rFonts w:ascii="Times New Roman" w:hAnsi="Times New Roman"/>
          <w:sz w:val="28"/>
          <w:szCs w:val="28"/>
        </w:rPr>
        <w:t xml:space="preserve"> течение нескольких лет наблюдается рост количества за счет</w:t>
      </w:r>
      <w:r>
        <w:rPr>
          <w:rFonts w:ascii="Times New Roman" w:hAnsi="Times New Roman"/>
          <w:sz w:val="28"/>
          <w:szCs w:val="28"/>
        </w:rPr>
        <w:t xml:space="preserve"> приезжающих из других регионов и</w:t>
      </w:r>
      <w:r w:rsidRPr="00803D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районов Ленинградской области</w:t>
      </w:r>
      <w:r w:rsidRPr="00803D8F">
        <w:rPr>
          <w:rFonts w:ascii="Times New Roman" w:hAnsi="Times New Roman"/>
          <w:sz w:val="28"/>
          <w:szCs w:val="28"/>
        </w:rPr>
        <w:t xml:space="preserve">. </w:t>
      </w:r>
    </w:p>
    <w:p w:rsidR="00AE0A8B" w:rsidRDefault="00AE0A8B" w:rsidP="001F2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D8F">
        <w:rPr>
          <w:rFonts w:ascii="Times New Roman" w:hAnsi="Times New Roman"/>
          <w:sz w:val="28"/>
          <w:szCs w:val="28"/>
        </w:rPr>
        <w:t xml:space="preserve">      В школе </w:t>
      </w:r>
      <w:r>
        <w:rPr>
          <w:rFonts w:ascii="Times New Roman" w:hAnsi="Times New Roman"/>
          <w:sz w:val="28"/>
          <w:szCs w:val="28"/>
        </w:rPr>
        <w:t>9</w:t>
      </w:r>
      <w:r w:rsidRPr="00803D8F">
        <w:rPr>
          <w:rFonts w:ascii="Times New Roman" w:hAnsi="Times New Roman"/>
          <w:sz w:val="28"/>
          <w:szCs w:val="28"/>
        </w:rPr>
        <w:t xml:space="preserve"> комплектов классов: 1-4 классы – 4 класса-комплекта; 5-</w:t>
      </w:r>
      <w:r>
        <w:rPr>
          <w:rFonts w:ascii="Times New Roman" w:hAnsi="Times New Roman"/>
          <w:sz w:val="28"/>
          <w:szCs w:val="28"/>
        </w:rPr>
        <w:t>9 классы – 5 классов-комплектов. (</w:t>
      </w:r>
      <w:r w:rsidRPr="00803D8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2020-2021</w:t>
      </w:r>
      <w:r w:rsidRPr="00803D8F">
        <w:rPr>
          <w:rFonts w:ascii="Times New Roman" w:hAnsi="Times New Roman"/>
          <w:sz w:val="28"/>
          <w:szCs w:val="28"/>
        </w:rPr>
        <w:t xml:space="preserve"> учебном году нет 10 </w:t>
      </w:r>
      <w:r>
        <w:rPr>
          <w:rFonts w:ascii="Times New Roman" w:hAnsi="Times New Roman"/>
          <w:sz w:val="28"/>
          <w:szCs w:val="28"/>
        </w:rPr>
        <w:t>и 11 классов.) Средняя наполняемость – 13 человек</w:t>
      </w:r>
      <w:r w:rsidRPr="00803D8F">
        <w:rPr>
          <w:rFonts w:ascii="Times New Roman" w:hAnsi="Times New Roman"/>
          <w:sz w:val="28"/>
          <w:szCs w:val="28"/>
        </w:rPr>
        <w:t>.</w:t>
      </w:r>
    </w:p>
    <w:p w:rsidR="00AE0A8B" w:rsidRDefault="00AE0A8B" w:rsidP="00974C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3D8F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20-2021</w:t>
      </w:r>
      <w:r w:rsidRPr="00803D8F">
        <w:rPr>
          <w:rFonts w:ascii="Times New Roman" w:hAnsi="Times New Roman"/>
          <w:sz w:val="28"/>
          <w:szCs w:val="28"/>
        </w:rPr>
        <w:t xml:space="preserve"> учебном году в школе реализуются образовательные программы: ООП начального общего образования в 1-4 классах (ФГОС НОО); АООП начального общего образования для обучающихся с ЗПР (ФГОС НОО ОВЗ); ООП основного общего образования в  5-9 классах (введение ФГОС ООО); АООП основного общего образования для обучающихся с ЗПР (ФГОС НОО ОВЗ)</w:t>
      </w:r>
      <w:r>
        <w:rPr>
          <w:rFonts w:ascii="Times New Roman" w:hAnsi="Times New Roman"/>
          <w:sz w:val="28"/>
          <w:szCs w:val="28"/>
        </w:rPr>
        <w:t>.</w:t>
      </w:r>
    </w:p>
    <w:p w:rsidR="00AE0A8B" w:rsidRDefault="00AE0A8B" w:rsidP="007442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Слайд № 3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2"/>
        <w:gridCol w:w="5957"/>
      </w:tblGrid>
      <w:tr w:rsidR="00AE0A8B" w:rsidRPr="00D01F9A" w:rsidTr="00463884">
        <w:trPr>
          <w:trHeight w:hRule="exact" w:val="28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A8B" w:rsidRPr="00AA5B5C" w:rsidRDefault="00AE0A8B" w:rsidP="00463884">
            <w:pPr>
              <w:pStyle w:val="31"/>
              <w:shd w:val="clear" w:color="auto" w:fill="auto"/>
              <w:spacing w:before="0" w:line="280" w:lineRule="exact"/>
              <w:ind w:firstLine="0"/>
              <w:jc w:val="left"/>
            </w:pPr>
            <w:r w:rsidRPr="00AA5B5C">
              <w:rPr>
                <w:rStyle w:val="13"/>
              </w:rPr>
              <w:t>Социальный статус школы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A8B" w:rsidRPr="00973443" w:rsidRDefault="00AE0A8B" w:rsidP="00463884">
            <w:pPr>
              <w:pStyle w:val="31"/>
              <w:shd w:val="clear" w:color="auto" w:fill="auto"/>
              <w:spacing w:before="0" w:line="322" w:lineRule="exact"/>
              <w:ind w:firstLine="0"/>
              <w:jc w:val="both"/>
            </w:pPr>
            <w:r w:rsidRPr="00973443">
              <w:rPr>
                <w:rStyle w:val="13"/>
                <w:color w:val="auto"/>
              </w:rPr>
              <w:t>Малообеспеченные семьи – 62(72%)</w:t>
            </w:r>
          </w:p>
          <w:p w:rsidR="00AE0A8B" w:rsidRPr="00973443" w:rsidRDefault="00AE0A8B" w:rsidP="00463884">
            <w:pPr>
              <w:pStyle w:val="31"/>
              <w:shd w:val="clear" w:color="auto" w:fill="auto"/>
              <w:spacing w:before="0" w:line="322" w:lineRule="exact"/>
              <w:ind w:firstLine="0"/>
              <w:jc w:val="both"/>
              <w:rPr>
                <w:rStyle w:val="13"/>
                <w:color w:val="auto"/>
              </w:rPr>
            </w:pPr>
            <w:r w:rsidRPr="00973443">
              <w:rPr>
                <w:rStyle w:val="13"/>
                <w:color w:val="auto"/>
              </w:rPr>
              <w:t>Матери - одиночки – 22 (25%)</w:t>
            </w:r>
          </w:p>
          <w:p w:rsidR="00AE0A8B" w:rsidRPr="00973443" w:rsidRDefault="00AE0A8B" w:rsidP="00463884">
            <w:pPr>
              <w:pStyle w:val="31"/>
              <w:shd w:val="clear" w:color="auto" w:fill="auto"/>
              <w:spacing w:before="0" w:line="322" w:lineRule="exact"/>
              <w:ind w:firstLine="0"/>
              <w:jc w:val="both"/>
            </w:pPr>
            <w:r w:rsidRPr="00973443">
              <w:rPr>
                <w:rStyle w:val="13"/>
                <w:color w:val="auto"/>
              </w:rPr>
              <w:t>Неполные семьи – 40(46%)</w:t>
            </w:r>
          </w:p>
          <w:p w:rsidR="00AE0A8B" w:rsidRPr="00973443" w:rsidRDefault="00AE0A8B" w:rsidP="00463884">
            <w:pPr>
              <w:pStyle w:val="31"/>
              <w:shd w:val="clear" w:color="auto" w:fill="auto"/>
              <w:spacing w:before="0" w:line="322" w:lineRule="exact"/>
              <w:ind w:firstLine="0"/>
              <w:jc w:val="both"/>
            </w:pPr>
            <w:r w:rsidRPr="00973443">
              <w:rPr>
                <w:rStyle w:val="13"/>
                <w:color w:val="auto"/>
              </w:rPr>
              <w:t>Многодетные семьи – 15(17%)</w:t>
            </w:r>
          </w:p>
          <w:p w:rsidR="00AE0A8B" w:rsidRPr="00973443" w:rsidRDefault="00AE0A8B" w:rsidP="00463884">
            <w:pPr>
              <w:pStyle w:val="31"/>
              <w:shd w:val="clear" w:color="auto" w:fill="auto"/>
              <w:spacing w:before="0" w:line="322" w:lineRule="exact"/>
              <w:ind w:firstLine="0"/>
              <w:jc w:val="both"/>
            </w:pPr>
            <w:r w:rsidRPr="00973443">
              <w:rPr>
                <w:rStyle w:val="13"/>
                <w:color w:val="auto"/>
              </w:rPr>
              <w:t xml:space="preserve">Семьи с опекаемыми детьми – </w:t>
            </w:r>
            <w:r>
              <w:rPr>
                <w:rStyle w:val="13"/>
                <w:color w:val="auto"/>
              </w:rPr>
              <w:t>2</w:t>
            </w:r>
            <w:r w:rsidRPr="00973443">
              <w:rPr>
                <w:rStyle w:val="13"/>
                <w:color w:val="auto"/>
              </w:rPr>
              <w:t xml:space="preserve">(1,2%) </w:t>
            </w:r>
          </w:p>
          <w:p w:rsidR="00AE0A8B" w:rsidRPr="00CF797F" w:rsidRDefault="00AE0A8B" w:rsidP="00463884">
            <w:pPr>
              <w:pStyle w:val="31"/>
              <w:shd w:val="clear" w:color="auto" w:fill="auto"/>
              <w:spacing w:before="0" w:line="322" w:lineRule="exact"/>
              <w:ind w:firstLine="0"/>
              <w:jc w:val="both"/>
            </w:pPr>
            <w:r w:rsidRPr="00CF797F">
              <w:t>Семьи, находящиеся в</w:t>
            </w:r>
            <w:r w:rsidR="00CF797F" w:rsidRPr="00CF797F">
              <w:t xml:space="preserve"> социально-опасном положении – 17</w:t>
            </w:r>
            <w:r w:rsidRPr="00CF797F">
              <w:t xml:space="preserve"> (</w:t>
            </w:r>
            <w:r w:rsidR="00CF797F" w:rsidRPr="00CF797F">
              <w:t>22,5% обучающихся</w:t>
            </w:r>
            <w:r w:rsidRPr="00CF797F">
              <w:t>)</w:t>
            </w:r>
          </w:p>
          <w:p w:rsidR="00AE0A8B" w:rsidRPr="00CF797F" w:rsidRDefault="00AE0A8B" w:rsidP="00463884">
            <w:pPr>
              <w:pStyle w:val="31"/>
              <w:shd w:val="clear" w:color="auto" w:fill="auto"/>
              <w:spacing w:before="0" w:line="322" w:lineRule="exact"/>
              <w:ind w:firstLine="0"/>
              <w:jc w:val="both"/>
            </w:pPr>
            <w:r w:rsidRPr="00CF797F">
              <w:t>Обучающихся с ОВЗ – 10 (8%)</w:t>
            </w:r>
          </w:p>
          <w:p w:rsidR="00AE0A8B" w:rsidRPr="00AA5B5C" w:rsidRDefault="00AE0A8B" w:rsidP="00463884">
            <w:pPr>
              <w:pStyle w:val="31"/>
              <w:shd w:val="clear" w:color="auto" w:fill="auto"/>
              <w:spacing w:before="0" w:line="322" w:lineRule="exact"/>
              <w:ind w:firstLine="0"/>
              <w:jc w:val="both"/>
            </w:pPr>
            <w:r>
              <w:t>Дети-инвалиды – 2 (1,7%)</w:t>
            </w:r>
          </w:p>
        </w:tc>
      </w:tr>
    </w:tbl>
    <w:p w:rsidR="00AE0A8B" w:rsidRDefault="00AE0A8B" w:rsidP="00974C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A8B" w:rsidRDefault="00AE0A8B" w:rsidP="00775D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Социальный паспорт образовательной организации (слайд 3) свидетельствует о том, что 72% участников образовательного процесса являются детьми из малообеспеченных семей, чьи родители вынуждены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заниматься лишь вопросами обеспечения средств на проживание, а не полноценным воспитанием и занятиями с детьми дома.</w:t>
      </w:r>
    </w:p>
    <w:p w:rsidR="00AE0A8B" w:rsidRDefault="00AE0A8B" w:rsidP="00775D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46% обучающихся растут и воспитываются в неполных семьях, 25% составляют матери-одиночки, 8% обучающихся признаны детьми с задержкой психического развития и имеют ограниченные возможности здоровья; 1,7% (две обучающиеся) – дети-инвалиды.</w:t>
      </w:r>
    </w:p>
    <w:p w:rsidR="00AE0A8B" w:rsidRPr="00775D49" w:rsidRDefault="00AE0A8B" w:rsidP="00775D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 это – невидимый, но ощутимо влияющий на труд педагога негативный фактор, заметно тормозящий ход и показатель успешности в учебно-воспитательном процессе. </w:t>
      </w:r>
    </w:p>
    <w:p w:rsidR="00AE0A8B" w:rsidRDefault="00AE0A8B" w:rsidP="007442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</w:t>
      </w:r>
      <w:r w:rsidRPr="00087A3A">
        <w:rPr>
          <w:rFonts w:ascii="Times New Roman" w:hAnsi="Times New Roman"/>
          <w:color w:val="000000"/>
          <w:sz w:val="28"/>
          <w:szCs w:val="28"/>
          <w:lang w:eastAsia="ru-RU"/>
        </w:rPr>
        <w:t>бъективными причинами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понижения показателей качества, на наш взгляд, являются </w:t>
      </w:r>
      <w:r w:rsidRPr="000A0FBB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заметное снижение позитивной мотивации к учебе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определенной категории обучающихся, особенности социально-психологического развития отдельных обучающихся, выражающиеся в трудности восприятия и усвоения ими учебного материала даже не повышенной степени сложности, недостаточный уровень влияния, а порой и отсутствие родительского контроля за самостоятельной подготовкой обучающихся дома и полноценного выполнения детьми домашних заданий. Все более весомо на качестве образовательного и общеинтелектуального развития детей отражается отсутствие должного семейного воспитания, которое призвано создавать и укреплять фундамент элементарных общепринятых социальных и общественных ценностей, а этим, к великому сожалению, в большинстве случаев приходится заниматься только педагогам в стенах школы, в ущерб выделенного для учебно-образовательного процесса времени.</w:t>
      </w:r>
    </w:p>
    <w:p w:rsidR="00AE0A8B" w:rsidRDefault="00AE0A8B" w:rsidP="0030227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целью </w:t>
      </w:r>
      <w:r w:rsidRPr="000A0FBB">
        <w:rPr>
          <w:rFonts w:ascii="Times New Roman" w:hAnsi="Times New Roman"/>
          <w:b/>
          <w:sz w:val="28"/>
        </w:rPr>
        <w:t>повышения мотивации</w:t>
      </w:r>
      <w:r>
        <w:rPr>
          <w:rFonts w:ascii="Times New Roman" w:hAnsi="Times New Roman"/>
          <w:sz w:val="28"/>
        </w:rPr>
        <w:t xml:space="preserve"> обучающихся к обучению и развитию интересов вовлекаем обучающихся  во внеурочную деятельность, таких направлений, как социальное, общеинтеллектуальное, общекультурное, спортивно-оздоровительное, гражданско-патриотическое, экологическое  (100%); </w:t>
      </w:r>
      <w:r w:rsidRPr="00CF797F">
        <w:rPr>
          <w:rFonts w:ascii="Times New Roman" w:hAnsi="Times New Roman"/>
          <w:sz w:val="28"/>
        </w:rPr>
        <w:t>в общеобразовательные программы дополнительного образования (</w:t>
      </w:r>
      <w:r w:rsidR="00CF797F" w:rsidRPr="00CF797F">
        <w:rPr>
          <w:rFonts w:ascii="Times New Roman" w:hAnsi="Times New Roman"/>
          <w:sz w:val="28"/>
        </w:rPr>
        <w:t>64</w:t>
      </w:r>
      <w:r w:rsidRPr="00CF797F">
        <w:rPr>
          <w:rFonts w:ascii="Times New Roman" w:hAnsi="Times New Roman"/>
          <w:sz w:val="28"/>
        </w:rPr>
        <w:t>%)</w:t>
      </w:r>
      <w:r>
        <w:rPr>
          <w:rFonts w:ascii="Times New Roman" w:hAnsi="Times New Roman"/>
          <w:sz w:val="28"/>
        </w:rPr>
        <w:t>, организованные на базе школы; ведем воспитательную работу по привлечению школьников для участия в конкурсах, соревнованиях, дистанционных олимпиадах разного уровня (школьного, муниципального, регионального, всероссийского, международного).    Педагоги  школы активно используют для организации внеурочной деятельности и индивидуальных занятий образовательные интернетплатформы «УЧИ.РУ», «Учительская копилка», Российская электронная школа». Выполняется программа по поддержке одаренных детей.</w:t>
      </w:r>
    </w:p>
    <w:p w:rsidR="00AE0A8B" w:rsidRDefault="00AE0A8B" w:rsidP="000A0FB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школе на протяжении долгих лет функционируют такие объединения школьников, как: «Юные друзья пожарных», «Дорожный патруль», школьное лесничество «Березка».</w:t>
      </w:r>
    </w:p>
    <w:p w:rsidR="00AE0A8B" w:rsidRDefault="00AE0A8B" w:rsidP="0029326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Объединение обучающихся 8 класса, начиная с 5 класса, под руководством учителя географии активно участвуют в Международном проекте «Луга БАЛТ».</w:t>
      </w:r>
    </w:p>
    <w:p w:rsidR="00AE0A8B" w:rsidRDefault="00AE0A8B" w:rsidP="00023F6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</w:p>
    <w:p w:rsidR="00AE0A8B" w:rsidRPr="00EA584D" w:rsidRDefault="00AE0A8B" w:rsidP="00775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4D">
        <w:rPr>
          <w:rFonts w:ascii="Times New Roman" w:hAnsi="Times New Roman"/>
          <w:sz w:val="28"/>
          <w:szCs w:val="28"/>
        </w:rPr>
        <w:t>Материально-техническая база школы</w:t>
      </w:r>
      <w:r>
        <w:rPr>
          <w:rFonts w:ascii="Times New Roman" w:hAnsi="Times New Roman"/>
          <w:sz w:val="28"/>
          <w:szCs w:val="28"/>
        </w:rPr>
        <w:t>,</w:t>
      </w:r>
      <w:r w:rsidRPr="00EA58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целом, обеспечивает доступность качественного образования и </w:t>
      </w:r>
      <w:r w:rsidRPr="00EA584D">
        <w:rPr>
          <w:rFonts w:ascii="Times New Roman" w:hAnsi="Times New Roman"/>
          <w:sz w:val="28"/>
          <w:szCs w:val="28"/>
        </w:rPr>
        <w:t xml:space="preserve">включает в себя оборудованные учебные и специализированные </w:t>
      </w:r>
      <w:r>
        <w:rPr>
          <w:rFonts w:ascii="Times New Roman" w:hAnsi="Times New Roman"/>
          <w:sz w:val="28"/>
          <w:szCs w:val="28"/>
        </w:rPr>
        <w:t>аудитории</w:t>
      </w:r>
      <w:r w:rsidRPr="00EA584D">
        <w:rPr>
          <w:rFonts w:ascii="Times New Roman" w:hAnsi="Times New Roman"/>
          <w:sz w:val="28"/>
          <w:szCs w:val="28"/>
        </w:rPr>
        <w:t>, кабинет домоводства, кабинет информатики, спортивный зал, универсальную спортивную площадку, дополнительные помещения: столовую, библиотеку.</w:t>
      </w:r>
    </w:p>
    <w:p w:rsidR="00AE0A8B" w:rsidRPr="00EA584D" w:rsidRDefault="00AE0A8B" w:rsidP="003A4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4D">
        <w:rPr>
          <w:rFonts w:ascii="Times New Roman" w:hAnsi="Times New Roman"/>
          <w:sz w:val="28"/>
          <w:szCs w:val="28"/>
        </w:rPr>
        <w:t xml:space="preserve">Для организации учебно-воспитательного процесса в школе имеются 21 аудитория, 19 из которых продолжают полноценно функционировать, среди них: кабинет информатики и лингафонный кабинет </w:t>
      </w:r>
      <w:r>
        <w:rPr>
          <w:rFonts w:ascii="Times New Roman" w:hAnsi="Times New Roman"/>
          <w:sz w:val="28"/>
          <w:szCs w:val="28"/>
        </w:rPr>
        <w:t>для изучения иностранного языка. В школе имеется</w:t>
      </w:r>
      <w:r w:rsidRPr="00EA584D">
        <w:rPr>
          <w:rFonts w:ascii="Times New Roman" w:hAnsi="Times New Roman"/>
          <w:sz w:val="28"/>
          <w:szCs w:val="28"/>
        </w:rPr>
        <w:t xml:space="preserve"> 2 комплекта интерактивных досок. </w:t>
      </w:r>
      <w:r>
        <w:rPr>
          <w:rFonts w:ascii="Times New Roman" w:hAnsi="Times New Roman"/>
          <w:sz w:val="28"/>
          <w:szCs w:val="28"/>
        </w:rPr>
        <w:t>Количество и качественный состав учебных аудиторий</w:t>
      </w:r>
      <w:r w:rsidRPr="00EA584D">
        <w:rPr>
          <w:rFonts w:ascii="Times New Roman" w:hAnsi="Times New Roman"/>
          <w:sz w:val="28"/>
          <w:szCs w:val="28"/>
        </w:rPr>
        <w:t xml:space="preserve"> обеспечивает создание условий для изучения обязательных учебных дисциплин. Начальная школа </w:t>
      </w:r>
      <w:r>
        <w:rPr>
          <w:rFonts w:ascii="Times New Roman" w:hAnsi="Times New Roman"/>
          <w:sz w:val="28"/>
          <w:szCs w:val="28"/>
        </w:rPr>
        <w:t>имеет</w:t>
      </w:r>
      <w:r w:rsidRPr="00EA584D">
        <w:rPr>
          <w:rFonts w:ascii="Times New Roman" w:hAnsi="Times New Roman"/>
          <w:sz w:val="28"/>
          <w:szCs w:val="28"/>
        </w:rPr>
        <w:t xml:space="preserve"> 4 кабинета, оснащен</w:t>
      </w:r>
      <w:r>
        <w:rPr>
          <w:rFonts w:ascii="Times New Roman" w:hAnsi="Times New Roman"/>
          <w:sz w:val="28"/>
          <w:szCs w:val="28"/>
        </w:rPr>
        <w:t>н</w:t>
      </w:r>
      <w:r w:rsidRPr="00EA584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EA58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необходимым компьютерным оборудованием</w:t>
      </w:r>
      <w:r w:rsidRPr="00EA584D">
        <w:rPr>
          <w:rFonts w:ascii="Times New Roman" w:hAnsi="Times New Roman"/>
          <w:sz w:val="28"/>
          <w:szCs w:val="28"/>
        </w:rPr>
        <w:t xml:space="preserve">. Основная и средняя школа также имеет </w:t>
      </w:r>
      <w:r>
        <w:rPr>
          <w:rFonts w:ascii="Times New Roman" w:hAnsi="Times New Roman"/>
          <w:sz w:val="28"/>
          <w:szCs w:val="28"/>
        </w:rPr>
        <w:t>достаточный комплект аналогичного оборудования</w:t>
      </w:r>
      <w:r w:rsidRPr="00EA584D">
        <w:rPr>
          <w:rFonts w:ascii="Times New Roman" w:hAnsi="Times New Roman"/>
          <w:sz w:val="28"/>
          <w:szCs w:val="28"/>
        </w:rPr>
        <w:t xml:space="preserve"> в 17 кабинетах школы.</w:t>
      </w:r>
    </w:p>
    <w:p w:rsidR="00AE0A8B" w:rsidRPr="00EA584D" w:rsidRDefault="00AE0A8B" w:rsidP="00EA58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4D">
        <w:rPr>
          <w:rFonts w:ascii="Times New Roman" w:hAnsi="Times New Roman"/>
          <w:sz w:val="28"/>
          <w:szCs w:val="28"/>
        </w:rPr>
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составило более 100 единиц.</w:t>
      </w:r>
    </w:p>
    <w:p w:rsidR="00AE0A8B" w:rsidRPr="00EA584D" w:rsidRDefault="00AE0A8B" w:rsidP="00EA58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кабинете информатики (10</w:t>
      </w:r>
      <w:r w:rsidRPr="00EA584D">
        <w:rPr>
          <w:rFonts w:ascii="Times New Roman" w:hAnsi="Times New Roman"/>
          <w:sz w:val="28"/>
          <w:szCs w:val="28"/>
        </w:rPr>
        <w:t xml:space="preserve"> посадочных мест), в кабинетах начальной школы, биологии, технологии, мультимедийном кабинете  (по 1 посадочному месту) обучающиеся школы имеют возможность пользоваться одновременно широкополосным Интернетом, что составляет 1</w:t>
      </w:r>
      <w:r>
        <w:rPr>
          <w:rFonts w:ascii="Times New Roman" w:hAnsi="Times New Roman"/>
          <w:sz w:val="28"/>
          <w:szCs w:val="28"/>
        </w:rPr>
        <w:t>2</w:t>
      </w:r>
      <w:r w:rsidRPr="00EA584D">
        <w:rPr>
          <w:rFonts w:ascii="Times New Roman" w:hAnsi="Times New Roman"/>
          <w:sz w:val="28"/>
          <w:szCs w:val="28"/>
        </w:rPr>
        <w:t xml:space="preserve"> человек (1</w:t>
      </w:r>
      <w:r>
        <w:rPr>
          <w:rFonts w:ascii="Times New Roman" w:hAnsi="Times New Roman"/>
          <w:sz w:val="28"/>
          <w:szCs w:val="28"/>
        </w:rPr>
        <w:t>0</w:t>
      </w:r>
      <w:r w:rsidRPr="00EA584D">
        <w:rPr>
          <w:rFonts w:ascii="Times New Roman" w:hAnsi="Times New Roman"/>
          <w:sz w:val="28"/>
          <w:szCs w:val="28"/>
        </w:rPr>
        <w:t>%).</w:t>
      </w:r>
    </w:p>
    <w:p w:rsidR="00AE0A8B" w:rsidRDefault="00AE0A8B" w:rsidP="00775D49">
      <w:pPr>
        <w:pStyle w:val="31"/>
        <w:spacing w:before="0" w:line="276" w:lineRule="auto"/>
        <w:ind w:firstLine="700"/>
        <w:jc w:val="both"/>
      </w:pPr>
      <w:r w:rsidRPr="00EA584D">
        <w:t>В школе имеются средства сканирования и распознавания текстов, а также для распечатки контролируемых бумажных материалов. В учебных кабинетах и школьной библиотеке есть медиатека.</w:t>
      </w:r>
      <w:r>
        <w:t xml:space="preserve"> Независимо от социально-</w:t>
      </w:r>
      <w:r w:rsidRPr="00634F7D">
        <w:t xml:space="preserve">экономического положения родителей, от социального и культурного статуса своих семей, дети имеют равные возможности в получении качественного образования, </w:t>
      </w:r>
      <w:r>
        <w:t xml:space="preserve">при этом школа и педагогический коллектив стремится </w:t>
      </w:r>
      <w:r w:rsidRPr="00634F7D">
        <w:t xml:space="preserve">предоставить возможность каждому ребенку </w:t>
      </w:r>
      <w:r>
        <w:t>достигнуть успешности в обучении и овладении знаниями.</w:t>
      </w:r>
      <w:r w:rsidRPr="00634F7D">
        <w:t xml:space="preserve"> </w:t>
      </w:r>
    </w:p>
    <w:p w:rsidR="00AE0A8B" w:rsidRPr="00EA584D" w:rsidRDefault="00AE0A8B" w:rsidP="00775D49">
      <w:pPr>
        <w:pStyle w:val="31"/>
        <w:spacing w:before="0" w:line="276" w:lineRule="auto"/>
        <w:ind w:firstLine="700"/>
        <w:jc w:val="both"/>
      </w:pPr>
      <w:r>
        <w:t xml:space="preserve">Ежегодно понемногу пополняется и улучшается </w:t>
      </w:r>
      <w:r w:rsidRPr="00EA584D">
        <w:t>материально-техническая база школы</w:t>
      </w:r>
      <w:r>
        <w:t xml:space="preserve"> путем приобретения нового современного учебного оборудования.</w:t>
      </w:r>
    </w:p>
    <w:p w:rsidR="00AE0A8B" w:rsidRPr="00EA584D" w:rsidRDefault="00AE0A8B" w:rsidP="00EA584D">
      <w:pPr>
        <w:pStyle w:val="16"/>
        <w:ind w:firstLine="709"/>
        <w:jc w:val="both"/>
        <w:rPr>
          <w:sz w:val="28"/>
          <w:szCs w:val="28"/>
        </w:rPr>
      </w:pPr>
      <w:r w:rsidRPr="00EA584D">
        <w:rPr>
          <w:sz w:val="28"/>
          <w:szCs w:val="28"/>
        </w:rPr>
        <w:t xml:space="preserve">Таким образом, материально-техническая база школы и ее эффективное использование способствует созданию </w:t>
      </w:r>
      <w:r>
        <w:rPr>
          <w:sz w:val="28"/>
          <w:szCs w:val="28"/>
        </w:rPr>
        <w:t xml:space="preserve">необходимых </w:t>
      </w:r>
      <w:r w:rsidRPr="00EA584D">
        <w:rPr>
          <w:sz w:val="28"/>
          <w:szCs w:val="28"/>
        </w:rPr>
        <w:t>благоприятных условий для всестороннего развития воспитанников, обучающихся и активизации деятельности учителей.</w:t>
      </w:r>
    </w:p>
    <w:p w:rsidR="00AE0A8B" w:rsidRDefault="00AE0A8B" w:rsidP="002D41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AE0A8B" w:rsidRDefault="00AE0A8B" w:rsidP="002D41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достижения наибольшего коэффициента реализации данной программы мы определили для себя такие критерии качества образовательных достижений обучающихся: </w:t>
      </w:r>
    </w:p>
    <w:p w:rsidR="00AE0A8B" w:rsidRDefault="00AE0A8B" w:rsidP="002D41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иметь уровень обученности по итогам перевода школы в эффективный режим развития не менее 98%, при этом достигнуть </w:t>
      </w:r>
      <w:r>
        <w:rPr>
          <w:rFonts w:ascii="Times New Roman" w:hAnsi="Times New Roman"/>
          <w:sz w:val="28"/>
        </w:rPr>
        <w:lastRenderedPageBreak/>
        <w:t>повышения качества знаний на 10-12%, тем самым восстановить утраченные позиции с 2018-19 уч. года;</w:t>
      </w:r>
    </w:p>
    <w:p w:rsidR="00AE0A8B" w:rsidRDefault="00AE0A8B" w:rsidP="002D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обеспечить большее количество</w:t>
      </w:r>
      <w:r w:rsidRPr="007D53BD">
        <w:rPr>
          <w:rFonts w:ascii="Times New Roman" w:hAnsi="Times New Roman"/>
          <w:sz w:val="28"/>
          <w:szCs w:val="28"/>
          <w:lang w:eastAsia="ru-RU"/>
        </w:rPr>
        <w:t xml:space="preserve"> участников, победителей, призеров олимпиад и конкурсов различного уровня</w:t>
      </w:r>
      <w:r>
        <w:rPr>
          <w:rFonts w:ascii="Times New Roman" w:hAnsi="Times New Roman"/>
          <w:sz w:val="28"/>
          <w:szCs w:val="28"/>
          <w:lang w:eastAsia="ru-RU"/>
        </w:rPr>
        <w:t>, рассчитывая на увеличение призеров и победителей школьного/муниципального этапа всероссийской олимпиады школьников на 3-5 человек;</w:t>
      </w:r>
    </w:p>
    <w:p w:rsidR="00AE0A8B" w:rsidRDefault="00AE0A8B" w:rsidP="006E5E6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 xml:space="preserve">обеспечить максимальное подтверждение выпускниками </w:t>
      </w:r>
      <w:r>
        <w:rPr>
          <w:rStyle w:val="13"/>
          <w:rFonts w:eastAsia="Calibri"/>
        </w:rPr>
        <w:t xml:space="preserve">качества знаний по итоговой успеваемости в соответствии с результатами ОГЭ и </w:t>
      </w:r>
      <w:r>
        <w:rPr>
          <w:rFonts w:ascii="Times New Roman" w:hAnsi="Times New Roman"/>
          <w:sz w:val="28"/>
        </w:rPr>
        <w:t>достигнуть 100%-го количества выпускников, продолживших дальнейшее образование;</w:t>
      </w:r>
    </w:p>
    <w:p w:rsidR="00AE0A8B" w:rsidRDefault="00AE0A8B" w:rsidP="00247F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Конечно же, достичь таких результатов в ходе реализации программы без качественного преподавания - маловероятно, поэтому в критериях </w:t>
      </w:r>
      <w:r w:rsidRPr="003A422E">
        <w:rPr>
          <w:rFonts w:ascii="Times New Roman" w:hAnsi="Times New Roman"/>
          <w:b/>
          <w:sz w:val="28"/>
          <w:szCs w:val="28"/>
        </w:rPr>
        <w:t>повышения эффективности преподавательской деятельности и профессионального мастерства педагогов</w:t>
      </w:r>
      <w:r>
        <w:rPr>
          <w:rFonts w:ascii="Times New Roman" w:hAnsi="Times New Roman"/>
          <w:sz w:val="28"/>
          <w:szCs w:val="28"/>
        </w:rPr>
        <w:t xml:space="preserve"> мы планируем: </w:t>
      </w:r>
    </w:p>
    <w:p w:rsidR="00AE0A8B" w:rsidRDefault="00AE0A8B" w:rsidP="00247F28">
      <w:pPr>
        <w:spacing w:after="0" w:line="240" w:lineRule="auto"/>
        <w:ind w:firstLine="708"/>
        <w:jc w:val="both"/>
        <w:rPr>
          <w:rStyle w:val="13"/>
          <w:rFonts w:eastAsia="Calibri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13"/>
          <w:rFonts w:eastAsia="Calibri"/>
        </w:rPr>
        <w:t xml:space="preserve">продолжить плановое повышения профессиональной квалификации учителей; </w:t>
      </w:r>
    </w:p>
    <w:p w:rsidR="00AE0A8B" w:rsidRDefault="00AE0A8B" w:rsidP="00247F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13"/>
          <w:rFonts w:eastAsia="Calibri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обеспечить адресное повышение</w:t>
      </w:r>
      <w:r w:rsidRPr="00C460FD">
        <w:rPr>
          <w:rFonts w:ascii="Times New Roman" w:hAnsi="Times New Roman"/>
          <w:sz w:val="28"/>
          <w:szCs w:val="28"/>
          <w:lang w:eastAsia="ru-RU"/>
        </w:rPr>
        <w:t xml:space="preserve"> квалификации педагогов</w:t>
      </w:r>
      <w:r>
        <w:rPr>
          <w:rFonts w:ascii="Times New Roman" w:hAnsi="Times New Roman"/>
          <w:sz w:val="28"/>
          <w:szCs w:val="28"/>
          <w:lang w:eastAsia="ru-RU"/>
        </w:rPr>
        <w:t xml:space="preserve"> путем прохождения обучения</w:t>
      </w:r>
      <w:r w:rsidRPr="00C460FD">
        <w:rPr>
          <w:rFonts w:ascii="Times New Roman" w:hAnsi="Times New Roman"/>
          <w:sz w:val="28"/>
          <w:szCs w:val="28"/>
          <w:lang w:eastAsia="ru-RU"/>
        </w:rPr>
        <w:t xml:space="preserve"> по вы</w:t>
      </w:r>
      <w:r>
        <w:rPr>
          <w:rFonts w:ascii="Times New Roman" w:hAnsi="Times New Roman"/>
          <w:sz w:val="28"/>
          <w:szCs w:val="28"/>
          <w:lang w:eastAsia="ru-RU"/>
        </w:rPr>
        <w:t>явленным методическим проблемам не менее чем у 75</w:t>
      </w:r>
      <w:r w:rsidRPr="00C460FD">
        <w:rPr>
          <w:rFonts w:ascii="Times New Roman" w:hAnsi="Times New Roman"/>
          <w:sz w:val="28"/>
          <w:szCs w:val="28"/>
          <w:lang w:eastAsia="ru-RU"/>
        </w:rPr>
        <w:t>% педагогов</w:t>
      </w:r>
      <w:r>
        <w:rPr>
          <w:rFonts w:ascii="Times New Roman" w:hAnsi="Times New Roman"/>
          <w:sz w:val="28"/>
          <w:szCs w:val="28"/>
          <w:lang w:eastAsia="ru-RU"/>
        </w:rPr>
        <w:t>, и тем самым устранить выявленные профессиональные дефициты</w:t>
      </w:r>
      <w:r w:rsidRPr="00C460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практической деятельности отдельных педагогов;</w:t>
      </w:r>
    </w:p>
    <w:p w:rsidR="00AE0A8B" w:rsidRDefault="00AE0A8B" w:rsidP="00247F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увеличить долю</w:t>
      </w:r>
      <w:r w:rsidRPr="00E46C3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преподавателей</w:t>
      </w:r>
      <w:r w:rsidRPr="00E46C39">
        <w:rPr>
          <w:rFonts w:ascii="Times New Roman" w:hAnsi="Times New Roman"/>
          <w:sz w:val="28"/>
          <w:szCs w:val="28"/>
          <w:lang w:eastAsia="ru-RU"/>
        </w:rPr>
        <w:t xml:space="preserve">, регулярно посещающих курсы, вебинары, семинары и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другие методические мероприятия школьного, </w:t>
      </w:r>
      <w:r w:rsidRPr="00E46C39">
        <w:rPr>
          <w:rFonts w:ascii="Times New Roman" w:hAnsi="Times New Roman"/>
          <w:sz w:val="28"/>
          <w:szCs w:val="28"/>
          <w:lang w:eastAsia="ru-RU"/>
        </w:rPr>
        <w:t>муниципального и регионального уровня</w:t>
      </w:r>
      <w:r>
        <w:rPr>
          <w:rFonts w:ascii="Times New Roman" w:hAnsi="Times New Roman"/>
          <w:sz w:val="28"/>
          <w:szCs w:val="28"/>
          <w:lang w:eastAsia="ru-RU"/>
        </w:rPr>
        <w:t xml:space="preserve"> и стабилизировать показатель р</w:t>
      </w:r>
      <w:r w:rsidRPr="00C460FD">
        <w:rPr>
          <w:rFonts w:ascii="Times New Roman" w:hAnsi="Times New Roman"/>
          <w:sz w:val="28"/>
          <w:szCs w:val="28"/>
          <w:lang w:eastAsia="ru-RU"/>
        </w:rPr>
        <w:t>ост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460FD">
        <w:rPr>
          <w:rFonts w:ascii="Times New Roman" w:hAnsi="Times New Roman"/>
          <w:sz w:val="28"/>
          <w:szCs w:val="28"/>
          <w:lang w:eastAsia="ru-RU"/>
        </w:rPr>
        <w:t xml:space="preserve"> профессиональной компетентности </w:t>
      </w:r>
      <w:r>
        <w:rPr>
          <w:rFonts w:ascii="Times New Roman" w:hAnsi="Times New Roman"/>
          <w:sz w:val="28"/>
          <w:szCs w:val="28"/>
          <w:lang w:eastAsia="ru-RU"/>
        </w:rPr>
        <w:t>педагогов, позволяющей уверенно владеть современными методами и технологиями образовательного процесса.</w:t>
      </w:r>
    </w:p>
    <w:p w:rsidR="00AE0A8B" w:rsidRDefault="00AE0A8B" w:rsidP="00247F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0A8B" w:rsidRDefault="00AE0A8B" w:rsidP="00271C40">
      <w:pPr>
        <w:pStyle w:val="30"/>
        <w:shd w:val="clear" w:color="auto" w:fill="auto"/>
        <w:spacing w:before="0"/>
        <w:ind w:right="20" w:firstLine="708"/>
        <w:jc w:val="both"/>
        <w:rPr>
          <w:b w:val="0"/>
          <w:bCs w:val="0"/>
        </w:rPr>
      </w:pPr>
      <w:r w:rsidRPr="00271C40">
        <w:rPr>
          <w:b w:val="0"/>
          <w:bCs w:val="0"/>
        </w:rPr>
        <w:t>Программа перехода школы в эффективный режим работы</w:t>
      </w:r>
      <w:r>
        <w:rPr>
          <w:b w:val="0"/>
          <w:bCs w:val="0"/>
        </w:rPr>
        <w:t xml:space="preserve"> представляет собой поэтапное достижение прогрессирующих показателей, и на сегодняшний день мы закончили </w:t>
      </w:r>
      <w:r w:rsidRPr="008A4E33">
        <w:rPr>
          <w:bCs w:val="0"/>
          <w:color w:val="000000"/>
          <w:lang w:eastAsia="ru-RU"/>
        </w:rPr>
        <w:t>аналитико-диагностический</w:t>
      </w:r>
      <w:r>
        <w:rPr>
          <w:b w:val="0"/>
          <w:bCs w:val="0"/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этап </w:t>
      </w:r>
      <w:r w:rsidRPr="008A4E33">
        <w:rPr>
          <w:b w:val="0"/>
          <w:color w:val="000000"/>
          <w:lang w:eastAsia="ru-RU"/>
        </w:rPr>
        <w:t>и приступили</w:t>
      </w:r>
      <w:r>
        <w:rPr>
          <w:color w:val="000000"/>
          <w:lang w:eastAsia="ru-RU"/>
        </w:rPr>
        <w:t xml:space="preserve"> </w:t>
      </w:r>
      <w:r w:rsidRPr="008A4E33">
        <w:rPr>
          <w:b w:val="0"/>
          <w:color w:val="000000"/>
          <w:lang w:eastAsia="ru-RU"/>
        </w:rPr>
        <w:t xml:space="preserve">к </w:t>
      </w:r>
      <w:r>
        <w:rPr>
          <w:b w:val="0"/>
          <w:color w:val="000000"/>
          <w:lang w:eastAsia="ru-RU"/>
        </w:rPr>
        <w:t xml:space="preserve">следующему, предполагающему </w:t>
      </w:r>
      <w:r w:rsidRPr="008A4E33">
        <w:rPr>
          <w:b w:val="0"/>
          <w:color w:val="000000"/>
          <w:lang w:eastAsia="ru-RU"/>
        </w:rPr>
        <w:t>промежуточн</w:t>
      </w:r>
      <w:r>
        <w:rPr>
          <w:b w:val="0"/>
          <w:color w:val="000000"/>
          <w:lang w:eastAsia="ru-RU"/>
        </w:rPr>
        <w:t>ый</w:t>
      </w:r>
      <w:r w:rsidRPr="008A4E33">
        <w:rPr>
          <w:b w:val="0"/>
          <w:color w:val="000000"/>
          <w:lang w:eastAsia="ru-RU"/>
        </w:rPr>
        <w:t xml:space="preserve"> контрол</w:t>
      </w:r>
      <w:r>
        <w:rPr>
          <w:b w:val="0"/>
          <w:color w:val="000000"/>
          <w:lang w:eastAsia="ru-RU"/>
        </w:rPr>
        <w:t>ь</w:t>
      </w:r>
      <w:r w:rsidRPr="008A4E33">
        <w:rPr>
          <w:b w:val="0"/>
          <w:color w:val="000000"/>
          <w:lang w:eastAsia="ru-RU"/>
        </w:rPr>
        <w:t xml:space="preserve"> и коррекци</w:t>
      </w:r>
      <w:r>
        <w:rPr>
          <w:b w:val="0"/>
          <w:color w:val="000000"/>
          <w:lang w:eastAsia="ru-RU"/>
        </w:rPr>
        <w:t>ю.</w:t>
      </w:r>
      <w:r>
        <w:rPr>
          <w:b w:val="0"/>
          <w:bCs w:val="0"/>
        </w:rPr>
        <w:t xml:space="preserve"> Поэтому, говорить о каких-либо серьезных позитивных сдвигах еще рано. </w:t>
      </w:r>
    </w:p>
    <w:p w:rsidR="00AE0A8B" w:rsidRDefault="00AE0A8B" w:rsidP="001F2855">
      <w:pPr>
        <w:pStyle w:val="30"/>
        <w:shd w:val="clear" w:color="auto" w:fill="auto"/>
        <w:spacing w:before="0"/>
        <w:ind w:right="20" w:firstLine="708"/>
        <w:jc w:val="both"/>
        <w:rPr>
          <w:b w:val="0"/>
          <w:bCs w:val="0"/>
        </w:rPr>
      </w:pPr>
      <w:r>
        <w:rPr>
          <w:b w:val="0"/>
          <w:bCs w:val="0"/>
        </w:rPr>
        <w:t>Однако следует отметить, что после получения результатов осенних ВПР, в образовательной организации проведен тщательный анализ планируемых и достигнутых результатов, в ходе которого выявлены пробелы в определенных областях изучения программного материала за прошедший учебный период. В связи с этим, была продолжена работа с неуспевающими обучающимися, проведена корректировка учебных программ по предметам, оказавшимся в зоне заметно пониженного качества обучения, с целью ликвидации недостаточных знаний путем дополнительного изучения и повторения ранее пройденного материала.</w:t>
      </w:r>
    </w:p>
    <w:p w:rsidR="00AE0A8B" w:rsidRPr="00271C40" w:rsidRDefault="00AE0A8B" w:rsidP="001F2855">
      <w:pPr>
        <w:pStyle w:val="30"/>
        <w:shd w:val="clear" w:color="auto" w:fill="auto"/>
        <w:spacing w:before="0"/>
        <w:ind w:right="20" w:firstLine="708"/>
        <w:jc w:val="both"/>
        <w:rPr>
          <w:b w:val="0"/>
        </w:rPr>
      </w:pPr>
      <w:r>
        <w:rPr>
          <w:b w:val="0"/>
          <w:bCs w:val="0"/>
        </w:rPr>
        <w:t xml:space="preserve"> Такая работа принесла определенные позитивные показатели: так, качество результативности региональной диагностической работы по биологии в сравнении с ВПР в 7 классе за курс 6 класса повысилось на 20%, </w:t>
      </w:r>
      <w:r>
        <w:rPr>
          <w:b w:val="0"/>
          <w:bCs w:val="0"/>
        </w:rPr>
        <w:lastRenderedPageBreak/>
        <w:t>а процент</w:t>
      </w:r>
      <w:r w:rsidRPr="000840EF">
        <w:rPr>
          <w:b w:val="0"/>
          <w:bCs w:val="0"/>
        </w:rPr>
        <w:t xml:space="preserve"> </w:t>
      </w:r>
      <w:r>
        <w:rPr>
          <w:b w:val="0"/>
          <w:bCs w:val="0"/>
        </w:rPr>
        <w:t>выполнения заданий региональной диагностической работы вырос на 6%. По русскому языку эти показатели: качество 14% и процент</w:t>
      </w:r>
      <w:r w:rsidRPr="000840EF">
        <w:rPr>
          <w:b w:val="0"/>
          <w:bCs w:val="0"/>
        </w:rPr>
        <w:t xml:space="preserve"> </w:t>
      </w:r>
      <w:r>
        <w:rPr>
          <w:b w:val="0"/>
          <w:bCs w:val="0"/>
        </w:rPr>
        <w:t>выполнения заданий - 19%.</w:t>
      </w:r>
    </w:p>
    <w:p w:rsidR="00AE0A8B" w:rsidRDefault="00AE0A8B" w:rsidP="00084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Практически всеми учителями предусматриваются меры предупреждения неуспеваемости обучающихся на основе всестороннего повышения эффективности каждого урока, формирования познавательного интереса к учению и положительных мотивов, индивидуального подхода к каждому ученику с учетом особенностей развития и способностей, системы дозирования и дифференцирования домашних заданий.</w:t>
      </w:r>
    </w:p>
    <w:p w:rsidR="00AE0A8B" w:rsidRDefault="00AE0A8B" w:rsidP="00E46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03D8F">
        <w:rPr>
          <w:rFonts w:ascii="Times New Roman" w:hAnsi="Times New Roman"/>
          <w:sz w:val="28"/>
          <w:szCs w:val="28"/>
        </w:rPr>
        <w:t xml:space="preserve">Основными </w:t>
      </w:r>
      <w:r>
        <w:rPr>
          <w:rFonts w:ascii="Times New Roman" w:hAnsi="Times New Roman"/>
          <w:sz w:val="28"/>
          <w:szCs w:val="28"/>
        </w:rPr>
        <w:t>факторами, влияющими на работу школы</w:t>
      </w:r>
      <w:r w:rsidRPr="00803D8F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AE0A8B" w:rsidRDefault="00AE0A8B" w:rsidP="00E46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-удаленность от крупных городов;</w:t>
      </w:r>
    </w:p>
    <w:p w:rsidR="00AE0A8B" w:rsidRDefault="00AE0A8B" w:rsidP="00E46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3D8F">
        <w:rPr>
          <w:rFonts w:ascii="Times New Roman" w:hAnsi="Times New Roman"/>
          <w:sz w:val="28"/>
          <w:szCs w:val="28"/>
        </w:rPr>
        <w:t>частое отсутс</w:t>
      </w:r>
      <w:r>
        <w:rPr>
          <w:rFonts w:ascii="Times New Roman" w:hAnsi="Times New Roman"/>
          <w:sz w:val="28"/>
          <w:szCs w:val="28"/>
        </w:rPr>
        <w:t>твие работы по месту жительства;</w:t>
      </w:r>
    </w:p>
    <w:p w:rsidR="00AE0A8B" w:rsidRDefault="00AE0A8B" w:rsidP="00E46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03D8F">
        <w:rPr>
          <w:rFonts w:ascii="Times New Roman" w:hAnsi="Times New Roman"/>
          <w:sz w:val="28"/>
          <w:szCs w:val="28"/>
        </w:rPr>
        <w:t xml:space="preserve"> невысокий урове</w:t>
      </w:r>
      <w:r>
        <w:rPr>
          <w:rFonts w:ascii="Times New Roman" w:hAnsi="Times New Roman"/>
          <w:sz w:val="28"/>
          <w:szCs w:val="28"/>
        </w:rPr>
        <w:t>нь материального достатка семей;</w:t>
      </w:r>
    </w:p>
    <w:p w:rsidR="00AE0A8B" w:rsidRDefault="00AE0A8B" w:rsidP="00E46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03D8F">
        <w:rPr>
          <w:rFonts w:ascii="Times New Roman" w:hAnsi="Times New Roman"/>
          <w:sz w:val="28"/>
          <w:szCs w:val="28"/>
        </w:rPr>
        <w:t xml:space="preserve"> малая доля </w:t>
      </w:r>
      <w:r>
        <w:rPr>
          <w:rFonts w:ascii="Times New Roman" w:hAnsi="Times New Roman"/>
          <w:sz w:val="28"/>
          <w:szCs w:val="28"/>
        </w:rPr>
        <w:t>родителей (законных представителей) обучающихся с высшим образованием;</w:t>
      </w:r>
    </w:p>
    <w:p w:rsidR="00AE0A8B" w:rsidRDefault="00AE0A8B" w:rsidP="00E46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3D8F">
        <w:rPr>
          <w:rFonts w:ascii="Times New Roman" w:hAnsi="Times New Roman"/>
          <w:sz w:val="28"/>
          <w:szCs w:val="28"/>
        </w:rPr>
        <w:t>большое количество «с</w:t>
      </w:r>
      <w:r>
        <w:rPr>
          <w:rFonts w:ascii="Times New Roman" w:hAnsi="Times New Roman"/>
          <w:sz w:val="28"/>
          <w:szCs w:val="28"/>
        </w:rPr>
        <w:t>оциально неблагополучных» семей;</w:t>
      </w:r>
    </w:p>
    <w:p w:rsidR="00AE0A8B" w:rsidRDefault="00AE0A8B" w:rsidP="00E46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03D8F">
        <w:rPr>
          <w:rFonts w:ascii="Times New Roman" w:hAnsi="Times New Roman"/>
          <w:sz w:val="28"/>
          <w:szCs w:val="28"/>
        </w:rPr>
        <w:t xml:space="preserve"> переезд отдельных «трудных» семей  из больших городов</w:t>
      </w:r>
      <w:r>
        <w:rPr>
          <w:rFonts w:ascii="Times New Roman" w:hAnsi="Times New Roman"/>
          <w:sz w:val="28"/>
          <w:szCs w:val="28"/>
        </w:rPr>
        <w:t xml:space="preserve"> в поселение;</w:t>
      </w:r>
    </w:p>
    <w:p w:rsidR="00AE0A8B" w:rsidRDefault="00AE0A8B" w:rsidP="00E46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3D8F">
        <w:rPr>
          <w:rFonts w:ascii="Times New Roman" w:hAnsi="Times New Roman"/>
          <w:sz w:val="28"/>
          <w:szCs w:val="28"/>
        </w:rPr>
        <w:t>отсутствие в поселке полноценных образовательных организаций до</w:t>
      </w:r>
      <w:r>
        <w:rPr>
          <w:rFonts w:ascii="Times New Roman" w:hAnsi="Times New Roman"/>
          <w:sz w:val="28"/>
          <w:szCs w:val="28"/>
        </w:rPr>
        <w:t>полнительного образования детей;</w:t>
      </w:r>
    </w:p>
    <w:p w:rsidR="00AE0A8B" w:rsidRDefault="00AE0A8B" w:rsidP="00E46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03D8F">
        <w:rPr>
          <w:rFonts w:ascii="Times New Roman" w:hAnsi="Times New Roman"/>
          <w:sz w:val="28"/>
          <w:szCs w:val="28"/>
        </w:rPr>
        <w:t xml:space="preserve"> удаленный доступ к качественному медицинскому обеспечению.</w:t>
      </w:r>
    </w:p>
    <w:p w:rsidR="00AE0A8B" w:rsidRPr="00803D8F" w:rsidRDefault="00AE0A8B" w:rsidP="00E46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03D8F">
        <w:rPr>
          <w:rFonts w:ascii="Times New Roman" w:hAnsi="Times New Roman"/>
          <w:sz w:val="28"/>
          <w:szCs w:val="28"/>
        </w:rPr>
        <w:t xml:space="preserve">   Такое положение вещей влияет на семьи обучающихся, наблюдается зависимость между уровнем жизни, укладом, интересами  семьи и успешностью отдельно взятого ребенка. </w:t>
      </w:r>
    </w:p>
    <w:p w:rsidR="00AE0A8B" w:rsidRDefault="00AE0A8B" w:rsidP="00E46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последние годы </w:t>
      </w:r>
      <w:r w:rsidRPr="00803D8F">
        <w:rPr>
          <w:rFonts w:ascii="Times New Roman" w:hAnsi="Times New Roman"/>
          <w:sz w:val="28"/>
          <w:szCs w:val="28"/>
        </w:rPr>
        <w:t>отчетливо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803D8F">
        <w:rPr>
          <w:rFonts w:ascii="Times New Roman" w:hAnsi="Times New Roman"/>
          <w:sz w:val="28"/>
          <w:szCs w:val="28"/>
        </w:rPr>
        <w:t>аблюдается рост числа детей с отклонениями в здоровье (физическими и психическими), отклонениями в поведении как следствие ухудшения жизненных условий и социального сиротства. Усиление негативного информационного потока через средства массовой информации, неконтролируемого и противоречивого по своему педагогическому воздействию,  тоже оказывает влияние на обучающихся и их родителей.</w:t>
      </w:r>
    </w:p>
    <w:p w:rsidR="00CF797F" w:rsidRDefault="00CF797F" w:rsidP="00E46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97F" w:rsidRDefault="00CF797F" w:rsidP="00CF79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Впереди насыщенный и плотный график работы педагогического коллектива по выполнению комплексных мероприятий в интересах повышения качества образовательной деятельности и реализации Программы перехода в эффективный режим обучения.</w:t>
      </w:r>
    </w:p>
    <w:p w:rsidR="00CF797F" w:rsidRDefault="00CF797F" w:rsidP="00CF79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F797F" w:rsidRPr="009E2647" w:rsidRDefault="00CF797F" w:rsidP="00CF79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Спасибо за внимание! Всем желаю крепкого здоровья и хорошего дня.</w:t>
      </w:r>
    </w:p>
    <w:p w:rsidR="00AE0A8B" w:rsidRDefault="00AE0A8B" w:rsidP="00E46C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797F" w:rsidRPr="00926777" w:rsidRDefault="00926777" w:rsidP="00926777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6777">
        <w:rPr>
          <w:rFonts w:ascii="Times New Roman" w:hAnsi="Times New Roman"/>
          <w:b/>
          <w:i/>
          <w:sz w:val="28"/>
          <w:szCs w:val="28"/>
          <w:lang w:eastAsia="ru-RU"/>
        </w:rPr>
        <w:t>Николаева Е.М., директор МОУ «Осьминская СОШ»</w:t>
      </w:r>
    </w:p>
    <w:p w:rsidR="00CF797F" w:rsidRDefault="00CF797F" w:rsidP="00E46C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797F" w:rsidRDefault="00CF797F" w:rsidP="00E46C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797F" w:rsidRDefault="00CF797F" w:rsidP="00E46C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797F" w:rsidRPr="00247F28" w:rsidRDefault="00CF797F" w:rsidP="00E46C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0A8B" w:rsidRDefault="00AE0A8B" w:rsidP="003A42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AE0A8B" w:rsidSect="00B9349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6DE" w:rsidRDefault="005106DE" w:rsidP="00B9349C">
      <w:pPr>
        <w:spacing w:after="0" w:line="240" w:lineRule="auto"/>
      </w:pPr>
      <w:r>
        <w:separator/>
      </w:r>
    </w:p>
  </w:endnote>
  <w:endnote w:type="continuationSeparator" w:id="1">
    <w:p w:rsidR="005106DE" w:rsidRDefault="005106DE" w:rsidP="00B9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8B" w:rsidRDefault="00ED51BB">
    <w:pPr>
      <w:pStyle w:val="ab"/>
      <w:jc w:val="center"/>
    </w:pPr>
    <w:fldSimple w:instr="PAGE   \* MERGEFORMAT">
      <w:r w:rsidR="00926777">
        <w:rPr>
          <w:noProof/>
        </w:rPr>
        <w:t>7</w:t>
      </w:r>
    </w:fldSimple>
  </w:p>
  <w:p w:rsidR="00AE0A8B" w:rsidRDefault="00AE0A8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6DE" w:rsidRDefault="005106DE" w:rsidP="00B9349C">
      <w:pPr>
        <w:spacing w:after="0" w:line="240" w:lineRule="auto"/>
      </w:pPr>
      <w:r>
        <w:separator/>
      </w:r>
    </w:p>
  </w:footnote>
  <w:footnote w:type="continuationSeparator" w:id="1">
    <w:p w:rsidR="005106DE" w:rsidRDefault="005106DE" w:rsidP="00B93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4"/>
    <w:multiLevelType w:val="multilevel"/>
    <w:tmpl w:val="1550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A54BE5"/>
    <w:multiLevelType w:val="multilevel"/>
    <w:tmpl w:val="9D34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030A2"/>
    <w:multiLevelType w:val="hybridMultilevel"/>
    <w:tmpl w:val="0BCA9614"/>
    <w:lvl w:ilvl="0" w:tplc="F60E3EBA">
      <w:start w:val="1"/>
      <w:numFmt w:val="decimal"/>
      <w:lvlText w:val="%1."/>
      <w:lvlJc w:val="left"/>
      <w:pPr>
        <w:ind w:left="107" w:hanging="2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E3E8A42">
      <w:numFmt w:val="bullet"/>
      <w:lvlText w:val="•"/>
      <w:lvlJc w:val="left"/>
      <w:pPr>
        <w:ind w:left="840" w:hanging="293"/>
      </w:pPr>
      <w:rPr>
        <w:rFonts w:hint="default"/>
      </w:rPr>
    </w:lvl>
    <w:lvl w:ilvl="2" w:tplc="A8A8D89A">
      <w:numFmt w:val="bullet"/>
      <w:lvlText w:val="•"/>
      <w:lvlJc w:val="left"/>
      <w:pPr>
        <w:ind w:left="1580" w:hanging="293"/>
      </w:pPr>
      <w:rPr>
        <w:rFonts w:hint="default"/>
      </w:rPr>
    </w:lvl>
    <w:lvl w:ilvl="3" w:tplc="2346898C">
      <w:numFmt w:val="bullet"/>
      <w:lvlText w:val="•"/>
      <w:lvlJc w:val="left"/>
      <w:pPr>
        <w:ind w:left="2320" w:hanging="293"/>
      </w:pPr>
      <w:rPr>
        <w:rFonts w:hint="default"/>
      </w:rPr>
    </w:lvl>
    <w:lvl w:ilvl="4" w:tplc="281C1930">
      <w:numFmt w:val="bullet"/>
      <w:lvlText w:val="•"/>
      <w:lvlJc w:val="left"/>
      <w:pPr>
        <w:ind w:left="3060" w:hanging="293"/>
      </w:pPr>
      <w:rPr>
        <w:rFonts w:hint="default"/>
      </w:rPr>
    </w:lvl>
    <w:lvl w:ilvl="5" w:tplc="9B7EAA4E">
      <w:numFmt w:val="bullet"/>
      <w:lvlText w:val="•"/>
      <w:lvlJc w:val="left"/>
      <w:pPr>
        <w:ind w:left="3800" w:hanging="293"/>
      </w:pPr>
      <w:rPr>
        <w:rFonts w:hint="default"/>
      </w:rPr>
    </w:lvl>
    <w:lvl w:ilvl="6" w:tplc="0E4616BC">
      <w:numFmt w:val="bullet"/>
      <w:lvlText w:val="•"/>
      <w:lvlJc w:val="left"/>
      <w:pPr>
        <w:ind w:left="4540" w:hanging="293"/>
      </w:pPr>
      <w:rPr>
        <w:rFonts w:hint="default"/>
      </w:rPr>
    </w:lvl>
    <w:lvl w:ilvl="7" w:tplc="A59A9C80">
      <w:numFmt w:val="bullet"/>
      <w:lvlText w:val="•"/>
      <w:lvlJc w:val="left"/>
      <w:pPr>
        <w:ind w:left="5280" w:hanging="293"/>
      </w:pPr>
      <w:rPr>
        <w:rFonts w:hint="default"/>
      </w:rPr>
    </w:lvl>
    <w:lvl w:ilvl="8" w:tplc="44B2C6BC">
      <w:numFmt w:val="bullet"/>
      <w:lvlText w:val="•"/>
      <w:lvlJc w:val="left"/>
      <w:pPr>
        <w:ind w:left="6020" w:hanging="293"/>
      </w:pPr>
      <w:rPr>
        <w:rFonts w:hint="default"/>
      </w:rPr>
    </w:lvl>
  </w:abstractNum>
  <w:abstractNum w:abstractNumId="5">
    <w:nsid w:val="146634DF"/>
    <w:multiLevelType w:val="hybridMultilevel"/>
    <w:tmpl w:val="26D8B45E"/>
    <w:lvl w:ilvl="0" w:tplc="1B8065C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1F72C1"/>
    <w:multiLevelType w:val="multilevel"/>
    <w:tmpl w:val="41189E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7">
    <w:nsid w:val="17EB5708"/>
    <w:multiLevelType w:val="multilevel"/>
    <w:tmpl w:val="30CECB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CC30F0E"/>
    <w:multiLevelType w:val="hybridMultilevel"/>
    <w:tmpl w:val="6638E70C"/>
    <w:lvl w:ilvl="0" w:tplc="78AAB0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FD5FE9"/>
    <w:multiLevelType w:val="multilevel"/>
    <w:tmpl w:val="F008E9A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64" w:hanging="1800"/>
      </w:pPr>
      <w:rPr>
        <w:rFonts w:cs="Times New Roman" w:hint="default"/>
      </w:rPr>
    </w:lvl>
  </w:abstractNum>
  <w:abstractNum w:abstractNumId="10">
    <w:nsid w:val="27650EB2"/>
    <w:multiLevelType w:val="hybridMultilevel"/>
    <w:tmpl w:val="4EFC88C8"/>
    <w:lvl w:ilvl="0" w:tplc="858814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7EC5420"/>
    <w:multiLevelType w:val="multilevel"/>
    <w:tmpl w:val="D5164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294336D8"/>
    <w:multiLevelType w:val="multilevel"/>
    <w:tmpl w:val="9550C61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A0E2209"/>
    <w:multiLevelType w:val="hybridMultilevel"/>
    <w:tmpl w:val="ED823F3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AD57A6"/>
    <w:multiLevelType w:val="multilevel"/>
    <w:tmpl w:val="F206784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5">
    <w:nsid w:val="2C6C7816"/>
    <w:multiLevelType w:val="multilevel"/>
    <w:tmpl w:val="690A13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F03019"/>
    <w:multiLevelType w:val="multilevel"/>
    <w:tmpl w:val="DD92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683C38"/>
    <w:multiLevelType w:val="hybridMultilevel"/>
    <w:tmpl w:val="26D8B45E"/>
    <w:lvl w:ilvl="0" w:tplc="1B8065C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1413DDF"/>
    <w:multiLevelType w:val="multilevel"/>
    <w:tmpl w:val="D592C02E"/>
    <w:lvl w:ilvl="0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 w:hint="default"/>
      </w:rPr>
    </w:lvl>
  </w:abstractNum>
  <w:abstractNum w:abstractNumId="19">
    <w:nsid w:val="37602F15"/>
    <w:multiLevelType w:val="hybridMultilevel"/>
    <w:tmpl w:val="A36E5236"/>
    <w:lvl w:ilvl="0" w:tplc="58DA110C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67063E"/>
    <w:multiLevelType w:val="hybridMultilevel"/>
    <w:tmpl w:val="08C030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  <w:rPr>
        <w:rFonts w:cs="Times New Roman"/>
      </w:rPr>
    </w:lvl>
  </w:abstractNum>
  <w:abstractNum w:abstractNumId="21">
    <w:nsid w:val="429341F8"/>
    <w:multiLevelType w:val="multilevel"/>
    <w:tmpl w:val="01D6DF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8DF45FF"/>
    <w:multiLevelType w:val="multilevel"/>
    <w:tmpl w:val="1B249AE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A84639C"/>
    <w:multiLevelType w:val="multilevel"/>
    <w:tmpl w:val="4D58B3A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1C07DC4"/>
    <w:multiLevelType w:val="multilevel"/>
    <w:tmpl w:val="A3A6A90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25">
    <w:nsid w:val="52850D9C"/>
    <w:multiLevelType w:val="hybridMultilevel"/>
    <w:tmpl w:val="45123ED2"/>
    <w:lvl w:ilvl="0" w:tplc="4B9AE44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5AF36253"/>
    <w:multiLevelType w:val="multilevel"/>
    <w:tmpl w:val="C1A8EB8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264591F"/>
    <w:multiLevelType w:val="hybridMultilevel"/>
    <w:tmpl w:val="919A2886"/>
    <w:lvl w:ilvl="0" w:tplc="0D34C3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E68E4"/>
    <w:multiLevelType w:val="hybridMultilevel"/>
    <w:tmpl w:val="D6E83F6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F7065D"/>
    <w:multiLevelType w:val="hybridMultilevel"/>
    <w:tmpl w:val="B3E8509A"/>
    <w:lvl w:ilvl="0" w:tplc="A4422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4E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40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43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8B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8B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25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E3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EB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AB905F7"/>
    <w:multiLevelType w:val="multilevel"/>
    <w:tmpl w:val="0576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A329D9"/>
    <w:multiLevelType w:val="hybridMultilevel"/>
    <w:tmpl w:val="D686848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32">
    <w:nsid w:val="7B332015"/>
    <w:multiLevelType w:val="hybridMultilevel"/>
    <w:tmpl w:val="B066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B750A24"/>
    <w:multiLevelType w:val="hybridMultilevel"/>
    <w:tmpl w:val="1228DBA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8979A1"/>
    <w:multiLevelType w:val="hybridMultilevel"/>
    <w:tmpl w:val="8C1C7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34"/>
  </w:num>
  <w:num w:numId="4">
    <w:abstractNumId w:val="3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0"/>
  </w:num>
  <w:num w:numId="8">
    <w:abstractNumId w:val="5"/>
  </w:num>
  <w:num w:numId="9">
    <w:abstractNumId w:val="20"/>
  </w:num>
  <w:num w:numId="10">
    <w:abstractNumId w:val="30"/>
  </w:num>
  <w:num w:numId="11">
    <w:abstractNumId w:val="3"/>
  </w:num>
  <w:num w:numId="12">
    <w:abstractNumId w:val="16"/>
  </w:num>
  <w:num w:numId="13">
    <w:abstractNumId w:val="14"/>
  </w:num>
  <w:num w:numId="14">
    <w:abstractNumId w:val="31"/>
  </w:num>
  <w:num w:numId="15">
    <w:abstractNumId w:val="17"/>
  </w:num>
  <w:num w:numId="16">
    <w:abstractNumId w:val="28"/>
  </w:num>
  <w:num w:numId="17">
    <w:abstractNumId w:val="13"/>
  </w:num>
  <w:num w:numId="18">
    <w:abstractNumId w:val="8"/>
  </w:num>
  <w:num w:numId="19">
    <w:abstractNumId w:val="33"/>
  </w:num>
  <w:num w:numId="20">
    <w:abstractNumId w:val="6"/>
  </w:num>
  <w:num w:numId="21">
    <w:abstractNumId w:val="9"/>
  </w:num>
  <w:num w:numId="22">
    <w:abstractNumId w:val="18"/>
  </w:num>
  <w:num w:numId="23">
    <w:abstractNumId w:val="12"/>
  </w:num>
  <w:num w:numId="24">
    <w:abstractNumId w:val="22"/>
  </w:num>
  <w:num w:numId="25">
    <w:abstractNumId w:val="19"/>
  </w:num>
  <w:num w:numId="26">
    <w:abstractNumId w:val="4"/>
  </w:num>
  <w:num w:numId="27">
    <w:abstractNumId w:val="29"/>
  </w:num>
  <w:num w:numId="28">
    <w:abstractNumId w:val="21"/>
  </w:num>
  <w:num w:numId="29">
    <w:abstractNumId w:val="15"/>
  </w:num>
  <w:num w:numId="30">
    <w:abstractNumId w:val="7"/>
  </w:num>
  <w:num w:numId="31">
    <w:abstractNumId w:val="26"/>
  </w:num>
  <w:num w:numId="32">
    <w:abstractNumId w:val="23"/>
  </w:num>
  <w:num w:numId="33">
    <w:abstractNumId w:val="2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B3D"/>
    <w:rsid w:val="00003BAD"/>
    <w:rsid w:val="00005D77"/>
    <w:rsid w:val="00013184"/>
    <w:rsid w:val="00021D9B"/>
    <w:rsid w:val="00022645"/>
    <w:rsid w:val="00023F65"/>
    <w:rsid w:val="00060229"/>
    <w:rsid w:val="00074098"/>
    <w:rsid w:val="000840EF"/>
    <w:rsid w:val="00087A3A"/>
    <w:rsid w:val="000A0FBB"/>
    <w:rsid w:val="000B3B27"/>
    <w:rsid w:val="000C067E"/>
    <w:rsid w:val="00147C1C"/>
    <w:rsid w:val="00153172"/>
    <w:rsid w:val="00154A08"/>
    <w:rsid w:val="00164369"/>
    <w:rsid w:val="0016759F"/>
    <w:rsid w:val="00170F9F"/>
    <w:rsid w:val="00180763"/>
    <w:rsid w:val="001810A0"/>
    <w:rsid w:val="001922E7"/>
    <w:rsid w:val="001E1B60"/>
    <w:rsid w:val="001E5704"/>
    <w:rsid w:val="001F2855"/>
    <w:rsid w:val="00225030"/>
    <w:rsid w:val="0024350D"/>
    <w:rsid w:val="00247F28"/>
    <w:rsid w:val="002504AE"/>
    <w:rsid w:val="002574C4"/>
    <w:rsid w:val="00263165"/>
    <w:rsid w:val="00271C40"/>
    <w:rsid w:val="0029326B"/>
    <w:rsid w:val="002A609C"/>
    <w:rsid w:val="002C6B87"/>
    <w:rsid w:val="002D418B"/>
    <w:rsid w:val="002E5BEC"/>
    <w:rsid w:val="002F6FC6"/>
    <w:rsid w:val="0030227E"/>
    <w:rsid w:val="003059D0"/>
    <w:rsid w:val="00306712"/>
    <w:rsid w:val="00327A0E"/>
    <w:rsid w:val="00327D1D"/>
    <w:rsid w:val="00357ED8"/>
    <w:rsid w:val="00380F7E"/>
    <w:rsid w:val="003812F3"/>
    <w:rsid w:val="00390A09"/>
    <w:rsid w:val="003A422E"/>
    <w:rsid w:val="003B11CB"/>
    <w:rsid w:val="003B70F1"/>
    <w:rsid w:val="003E08B7"/>
    <w:rsid w:val="003E4B26"/>
    <w:rsid w:val="003E5B3D"/>
    <w:rsid w:val="003F29A5"/>
    <w:rsid w:val="00461C5B"/>
    <w:rsid w:val="00463884"/>
    <w:rsid w:val="00480037"/>
    <w:rsid w:val="00485A7A"/>
    <w:rsid w:val="00493C3A"/>
    <w:rsid w:val="004A2127"/>
    <w:rsid w:val="00504A22"/>
    <w:rsid w:val="005106DE"/>
    <w:rsid w:val="0051384F"/>
    <w:rsid w:val="00524C31"/>
    <w:rsid w:val="00543AC9"/>
    <w:rsid w:val="00551ED2"/>
    <w:rsid w:val="005537AE"/>
    <w:rsid w:val="0055614A"/>
    <w:rsid w:val="00584A0F"/>
    <w:rsid w:val="005B73F3"/>
    <w:rsid w:val="005C4BEA"/>
    <w:rsid w:val="005D5BE9"/>
    <w:rsid w:val="005F7E22"/>
    <w:rsid w:val="006151CA"/>
    <w:rsid w:val="00634F7D"/>
    <w:rsid w:val="00661CB1"/>
    <w:rsid w:val="00662CD9"/>
    <w:rsid w:val="00676FCB"/>
    <w:rsid w:val="0068119B"/>
    <w:rsid w:val="006833A2"/>
    <w:rsid w:val="00687CFA"/>
    <w:rsid w:val="00692FEC"/>
    <w:rsid w:val="006A3C8F"/>
    <w:rsid w:val="006B40BD"/>
    <w:rsid w:val="006C79D9"/>
    <w:rsid w:val="006D02B4"/>
    <w:rsid w:val="006E5E69"/>
    <w:rsid w:val="006E6A33"/>
    <w:rsid w:val="006F1894"/>
    <w:rsid w:val="006F3044"/>
    <w:rsid w:val="00712AA4"/>
    <w:rsid w:val="00744287"/>
    <w:rsid w:val="007468AC"/>
    <w:rsid w:val="00752918"/>
    <w:rsid w:val="00756BDE"/>
    <w:rsid w:val="00775D49"/>
    <w:rsid w:val="007A0A97"/>
    <w:rsid w:val="007A59AC"/>
    <w:rsid w:val="007B5872"/>
    <w:rsid w:val="007B6A12"/>
    <w:rsid w:val="007D53BD"/>
    <w:rsid w:val="007F7DB2"/>
    <w:rsid w:val="00800F85"/>
    <w:rsid w:val="00803D8F"/>
    <w:rsid w:val="00841E0E"/>
    <w:rsid w:val="00881B56"/>
    <w:rsid w:val="0088781C"/>
    <w:rsid w:val="00897112"/>
    <w:rsid w:val="008A4E33"/>
    <w:rsid w:val="008B0821"/>
    <w:rsid w:val="008B2FBE"/>
    <w:rsid w:val="008C3500"/>
    <w:rsid w:val="008C3DD3"/>
    <w:rsid w:val="00902669"/>
    <w:rsid w:val="00926777"/>
    <w:rsid w:val="00930264"/>
    <w:rsid w:val="00966F8A"/>
    <w:rsid w:val="00973443"/>
    <w:rsid w:val="00974624"/>
    <w:rsid w:val="00974C8B"/>
    <w:rsid w:val="00996EC6"/>
    <w:rsid w:val="009A6FC4"/>
    <w:rsid w:val="009C1D01"/>
    <w:rsid w:val="009D070D"/>
    <w:rsid w:val="009E2647"/>
    <w:rsid w:val="009F4479"/>
    <w:rsid w:val="00A31827"/>
    <w:rsid w:val="00A41595"/>
    <w:rsid w:val="00A50AB4"/>
    <w:rsid w:val="00A62A18"/>
    <w:rsid w:val="00A82943"/>
    <w:rsid w:val="00A928E3"/>
    <w:rsid w:val="00A93528"/>
    <w:rsid w:val="00A941CC"/>
    <w:rsid w:val="00AA1F0A"/>
    <w:rsid w:val="00AA5B5C"/>
    <w:rsid w:val="00AB700C"/>
    <w:rsid w:val="00AE0A8B"/>
    <w:rsid w:val="00B14FA6"/>
    <w:rsid w:val="00B161E4"/>
    <w:rsid w:val="00B41AA9"/>
    <w:rsid w:val="00B54194"/>
    <w:rsid w:val="00B56856"/>
    <w:rsid w:val="00B8203F"/>
    <w:rsid w:val="00B9349C"/>
    <w:rsid w:val="00B94693"/>
    <w:rsid w:val="00BA2045"/>
    <w:rsid w:val="00BD0522"/>
    <w:rsid w:val="00BF0AB6"/>
    <w:rsid w:val="00BF55DC"/>
    <w:rsid w:val="00C00F81"/>
    <w:rsid w:val="00C032F7"/>
    <w:rsid w:val="00C079BE"/>
    <w:rsid w:val="00C20266"/>
    <w:rsid w:val="00C258E3"/>
    <w:rsid w:val="00C30AE1"/>
    <w:rsid w:val="00C44423"/>
    <w:rsid w:val="00C45949"/>
    <w:rsid w:val="00C460FD"/>
    <w:rsid w:val="00C5070A"/>
    <w:rsid w:val="00C67FB5"/>
    <w:rsid w:val="00C878A5"/>
    <w:rsid w:val="00C91051"/>
    <w:rsid w:val="00CA67AD"/>
    <w:rsid w:val="00CD4A23"/>
    <w:rsid w:val="00CE5725"/>
    <w:rsid w:val="00CF797F"/>
    <w:rsid w:val="00D01F63"/>
    <w:rsid w:val="00D01F9A"/>
    <w:rsid w:val="00D0677C"/>
    <w:rsid w:val="00D121CC"/>
    <w:rsid w:val="00D2260B"/>
    <w:rsid w:val="00D40BE5"/>
    <w:rsid w:val="00D5247A"/>
    <w:rsid w:val="00D80705"/>
    <w:rsid w:val="00DA5AA4"/>
    <w:rsid w:val="00DC0BBA"/>
    <w:rsid w:val="00DC6249"/>
    <w:rsid w:val="00DD3A6D"/>
    <w:rsid w:val="00DD4B7E"/>
    <w:rsid w:val="00DE28CD"/>
    <w:rsid w:val="00DF7CD6"/>
    <w:rsid w:val="00E11382"/>
    <w:rsid w:val="00E1542C"/>
    <w:rsid w:val="00E21678"/>
    <w:rsid w:val="00E25617"/>
    <w:rsid w:val="00E42567"/>
    <w:rsid w:val="00E46C39"/>
    <w:rsid w:val="00E46C97"/>
    <w:rsid w:val="00E505F1"/>
    <w:rsid w:val="00E52A87"/>
    <w:rsid w:val="00E60443"/>
    <w:rsid w:val="00E7469B"/>
    <w:rsid w:val="00E80D59"/>
    <w:rsid w:val="00E91316"/>
    <w:rsid w:val="00E93D05"/>
    <w:rsid w:val="00E977FD"/>
    <w:rsid w:val="00EA584D"/>
    <w:rsid w:val="00EB37BA"/>
    <w:rsid w:val="00EC0123"/>
    <w:rsid w:val="00ED51BB"/>
    <w:rsid w:val="00ED57D4"/>
    <w:rsid w:val="00EE6799"/>
    <w:rsid w:val="00F00E24"/>
    <w:rsid w:val="00F26F73"/>
    <w:rsid w:val="00F4102D"/>
    <w:rsid w:val="00F46E91"/>
    <w:rsid w:val="00F53723"/>
    <w:rsid w:val="00F55DE3"/>
    <w:rsid w:val="00F65522"/>
    <w:rsid w:val="00F65D56"/>
    <w:rsid w:val="00F9440E"/>
    <w:rsid w:val="00FC1563"/>
    <w:rsid w:val="00FF472F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A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1E570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1E5704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485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8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85A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62A18"/>
    <w:pPr>
      <w:ind w:left="720"/>
      <w:contextualSpacing/>
    </w:pPr>
  </w:style>
  <w:style w:type="paragraph" w:customStyle="1" w:styleId="voice">
    <w:name w:val="voice"/>
    <w:basedOn w:val="a"/>
    <w:uiPriority w:val="99"/>
    <w:rsid w:val="001E5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pany-infocontact">
    <w:name w:val="company-info__contact"/>
    <w:basedOn w:val="a0"/>
    <w:uiPriority w:val="99"/>
    <w:rsid w:val="001E5704"/>
    <w:rPr>
      <w:rFonts w:cs="Times New Roman"/>
    </w:rPr>
  </w:style>
  <w:style w:type="character" w:customStyle="1" w:styleId="offscreen">
    <w:name w:val="offscreen"/>
    <w:basedOn w:val="a0"/>
    <w:uiPriority w:val="99"/>
    <w:rsid w:val="001E5704"/>
    <w:rPr>
      <w:rFonts w:cs="Times New Roman"/>
    </w:rPr>
  </w:style>
  <w:style w:type="character" w:styleId="a7">
    <w:name w:val="Hyperlink"/>
    <w:basedOn w:val="a0"/>
    <w:uiPriority w:val="99"/>
    <w:rsid w:val="001E570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1E570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E5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E5704"/>
    <w:rPr>
      <w:rFonts w:ascii="Calibri" w:hAnsi="Calibri" w:cs="Times New Roman"/>
      <w:sz w:val="22"/>
    </w:rPr>
  </w:style>
  <w:style w:type="paragraph" w:styleId="ab">
    <w:name w:val="footer"/>
    <w:basedOn w:val="a"/>
    <w:link w:val="ac"/>
    <w:uiPriority w:val="99"/>
    <w:rsid w:val="001E5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E5704"/>
    <w:rPr>
      <w:rFonts w:ascii="Calibri" w:hAnsi="Calibri" w:cs="Times New Roman"/>
      <w:sz w:val="22"/>
    </w:rPr>
  </w:style>
  <w:style w:type="paragraph" w:styleId="ad">
    <w:name w:val="Body Text"/>
    <w:basedOn w:val="a"/>
    <w:link w:val="ae"/>
    <w:uiPriority w:val="99"/>
    <w:rsid w:val="001E5704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1E5704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uiPriority w:val="99"/>
    <w:rsid w:val="001E570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E57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No Spacing"/>
    <w:uiPriority w:val="99"/>
    <w:qFormat/>
    <w:rsid w:val="001E5704"/>
    <w:rPr>
      <w:rFonts w:ascii="Calibri" w:hAnsi="Calibri"/>
      <w:sz w:val="22"/>
      <w:szCs w:val="22"/>
      <w:lang w:eastAsia="en-US"/>
    </w:rPr>
  </w:style>
  <w:style w:type="table" w:customStyle="1" w:styleId="110">
    <w:name w:val="Сетка таблицы11"/>
    <w:uiPriority w:val="99"/>
    <w:rsid w:val="001E5704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uiPriority w:val="99"/>
    <w:rsid w:val="001E5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uiPriority w:val="99"/>
    <w:rsid w:val="00712AA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0">
    <w:name w:val="Основной текст (2)"/>
    <w:basedOn w:val="2"/>
    <w:uiPriority w:val="99"/>
    <w:rsid w:val="00712AA4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Заголовок №4_"/>
    <w:basedOn w:val="a0"/>
    <w:link w:val="40"/>
    <w:uiPriority w:val="99"/>
    <w:locked/>
    <w:rsid w:val="00712AA4"/>
    <w:rPr>
      <w:rFonts w:eastAsia="Times New Roman" w:cs="Times New Roman"/>
      <w:b/>
      <w:bCs/>
      <w:sz w:val="31"/>
      <w:szCs w:val="31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12AA4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15">
    <w:name w:val="Основной текст (3) + 15"/>
    <w:aliases w:val="5 pt"/>
    <w:basedOn w:val="3"/>
    <w:uiPriority w:val="99"/>
    <w:rsid w:val="00712AA4"/>
    <w:rPr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21">
    <w:name w:val="Заголовок №2_"/>
    <w:basedOn w:val="a0"/>
    <w:link w:val="22"/>
    <w:uiPriority w:val="99"/>
    <w:locked/>
    <w:rsid w:val="00712AA4"/>
    <w:rPr>
      <w:rFonts w:eastAsia="Times New Roman" w:cs="Times New Roman"/>
      <w:b/>
      <w:bCs/>
      <w:sz w:val="39"/>
      <w:szCs w:val="39"/>
      <w:shd w:val="clear" w:color="auto" w:fill="FFFFFF"/>
    </w:rPr>
  </w:style>
  <w:style w:type="character" w:customStyle="1" w:styleId="af0">
    <w:name w:val="Основной текст_"/>
    <w:basedOn w:val="a0"/>
    <w:link w:val="31"/>
    <w:uiPriority w:val="99"/>
    <w:locked/>
    <w:rsid w:val="00712AA4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712AA4"/>
    <w:pPr>
      <w:widowControl w:val="0"/>
      <w:shd w:val="clear" w:color="auto" w:fill="FFFFFF"/>
      <w:spacing w:before="4680" w:after="60" w:line="240" w:lineRule="atLeast"/>
      <w:jc w:val="center"/>
      <w:outlineLvl w:val="3"/>
    </w:pPr>
    <w:rPr>
      <w:rFonts w:ascii="Times New Roman" w:eastAsia="Times New Roman" w:hAnsi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uiPriority w:val="99"/>
    <w:rsid w:val="00712AA4"/>
    <w:pPr>
      <w:widowControl w:val="0"/>
      <w:shd w:val="clear" w:color="auto" w:fill="FFFFFF"/>
      <w:spacing w:before="60" w:after="0" w:line="322" w:lineRule="exact"/>
      <w:ind w:hanging="16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712AA4"/>
    <w:pPr>
      <w:widowControl w:val="0"/>
      <w:shd w:val="clear" w:color="auto" w:fill="FFFFFF"/>
      <w:spacing w:before="60" w:after="6180" w:line="240" w:lineRule="atLeast"/>
      <w:jc w:val="center"/>
      <w:outlineLvl w:val="1"/>
    </w:pPr>
    <w:rPr>
      <w:rFonts w:ascii="Times New Roman" w:eastAsia="Times New Roman" w:hAnsi="Times New Roman"/>
      <w:b/>
      <w:bCs/>
      <w:sz w:val="39"/>
      <w:szCs w:val="39"/>
    </w:rPr>
  </w:style>
  <w:style w:type="paragraph" w:customStyle="1" w:styleId="31">
    <w:name w:val="Основной текст3"/>
    <w:basedOn w:val="a"/>
    <w:link w:val="af0"/>
    <w:uiPriority w:val="99"/>
    <w:rsid w:val="00712AA4"/>
    <w:pPr>
      <w:widowControl w:val="0"/>
      <w:shd w:val="clear" w:color="auto" w:fill="FFFFFF"/>
      <w:spacing w:before="6180" w:after="0" w:line="240" w:lineRule="atLeast"/>
      <w:ind w:hanging="36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3">
    <w:name w:val="Основной текст1"/>
    <w:basedOn w:val="af0"/>
    <w:uiPriority w:val="99"/>
    <w:rsid w:val="00712AA4"/>
    <w:rPr>
      <w:rFonts w:ascii="Times New Roman" w:hAnsi="Times New Roman"/>
      <w:color w:val="000000"/>
      <w:spacing w:val="0"/>
      <w:w w:val="100"/>
      <w:position w:val="0"/>
      <w:u w:val="none"/>
      <w:lang w:val="ru-RU"/>
    </w:rPr>
  </w:style>
  <w:style w:type="paragraph" w:customStyle="1" w:styleId="1">
    <w:name w:val="список1"/>
    <w:basedOn w:val="a"/>
    <w:link w:val="14"/>
    <w:uiPriority w:val="99"/>
    <w:rsid w:val="001810A0"/>
    <w:pPr>
      <w:numPr>
        <w:numId w:val="25"/>
      </w:numPr>
      <w:tabs>
        <w:tab w:val="left" w:pos="5940"/>
      </w:tabs>
      <w:autoSpaceDE w:val="0"/>
      <w:autoSpaceDN w:val="0"/>
      <w:adjustRightInd w:val="0"/>
      <w:spacing w:after="0" w:line="360" w:lineRule="auto"/>
      <w:ind w:left="0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4">
    <w:name w:val="список1 Знак"/>
    <w:link w:val="1"/>
    <w:uiPriority w:val="99"/>
    <w:locked/>
    <w:rsid w:val="001810A0"/>
    <w:rPr>
      <w:rFonts w:eastAsia="Times New Roman"/>
      <w:sz w:val="24"/>
      <w:lang w:eastAsia="ru-RU"/>
    </w:rPr>
  </w:style>
  <w:style w:type="paragraph" w:customStyle="1" w:styleId="TableParagraph">
    <w:name w:val="Table Paragraph"/>
    <w:basedOn w:val="a"/>
    <w:uiPriority w:val="99"/>
    <w:rsid w:val="001810A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/>
    </w:rPr>
  </w:style>
  <w:style w:type="character" w:customStyle="1" w:styleId="111">
    <w:name w:val="Основной текст + 11"/>
    <w:aliases w:val="5 pt2"/>
    <w:basedOn w:val="af0"/>
    <w:uiPriority w:val="99"/>
    <w:rsid w:val="00E46C39"/>
    <w:rPr>
      <w:rFonts w:ascii="Times New Roman" w:hAnsi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1">
    <w:name w:val="Основной текст + Полужирный"/>
    <w:basedOn w:val="af0"/>
    <w:uiPriority w:val="99"/>
    <w:rsid w:val="00AA5B5C"/>
    <w:rPr>
      <w:rFonts w:ascii="Times New Roman" w:hAnsi="Times New Roman"/>
      <w:b/>
      <w:bCs/>
      <w:color w:val="000000"/>
      <w:spacing w:val="0"/>
      <w:w w:val="100"/>
      <w:position w:val="0"/>
      <w:u w:val="none"/>
      <w:lang w:val="ru-RU"/>
    </w:rPr>
  </w:style>
  <w:style w:type="character" w:customStyle="1" w:styleId="23">
    <w:name w:val="Основной текст2"/>
    <w:basedOn w:val="af0"/>
    <w:uiPriority w:val="99"/>
    <w:rsid w:val="00AA5B5C"/>
    <w:rPr>
      <w:rFonts w:ascii="Times New Roman" w:hAnsi="Times New Roman"/>
      <w:color w:val="000000"/>
      <w:spacing w:val="0"/>
      <w:w w:val="100"/>
      <w:position w:val="0"/>
      <w:u w:val="single"/>
      <w:lang w:val="ru-RU"/>
    </w:rPr>
  </w:style>
  <w:style w:type="character" w:customStyle="1" w:styleId="15">
    <w:name w:val="Основной текст + Полужирный1"/>
    <w:aliases w:val="Курсив,Интервал 0 pt"/>
    <w:basedOn w:val="af0"/>
    <w:uiPriority w:val="99"/>
    <w:rsid w:val="00634F7D"/>
    <w:rPr>
      <w:rFonts w:ascii="Times New Roman" w:hAnsi="Times New Roman"/>
      <w:b/>
      <w:bCs/>
      <w:i/>
      <w:iCs/>
      <w:color w:val="000000"/>
      <w:spacing w:val="-10"/>
      <w:w w:val="100"/>
      <w:position w:val="0"/>
      <w:u w:val="none"/>
      <w:lang w:val="ru-RU"/>
    </w:rPr>
  </w:style>
  <w:style w:type="character" w:customStyle="1" w:styleId="af2">
    <w:name w:val="Колонтитул_"/>
    <w:basedOn w:val="a0"/>
    <w:uiPriority w:val="99"/>
    <w:rsid w:val="00634F7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f3">
    <w:name w:val="Колонтитул"/>
    <w:basedOn w:val="af2"/>
    <w:uiPriority w:val="99"/>
    <w:rsid w:val="00634F7D"/>
    <w:rPr>
      <w:color w:val="000000"/>
      <w:spacing w:val="0"/>
      <w:w w:val="100"/>
      <w:position w:val="0"/>
    </w:rPr>
  </w:style>
  <w:style w:type="character" w:customStyle="1" w:styleId="5Exact">
    <w:name w:val="Основной текст (5) Exact"/>
    <w:basedOn w:val="a0"/>
    <w:uiPriority w:val="99"/>
    <w:rsid w:val="0016759F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uiPriority w:val="99"/>
    <w:locked/>
    <w:rsid w:val="0016759F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16759F"/>
    <w:rPr>
      <w:color w:val="000000"/>
      <w:spacing w:val="0"/>
      <w:w w:val="100"/>
      <w:position w:val="0"/>
      <w:lang w:val="ru-RU"/>
    </w:rPr>
  </w:style>
  <w:style w:type="character" w:customStyle="1" w:styleId="af4">
    <w:name w:val="Основной текст + Курсив"/>
    <w:basedOn w:val="af0"/>
    <w:uiPriority w:val="99"/>
    <w:rsid w:val="0016759F"/>
    <w:rPr>
      <w:rFonts w:ascii="Times New Roman" w:hAnsi="Times New Roman"/>
      <w:i/>
      <w:iCs/>
      <w:color w:val="000000"/>
      <w:spacing w:val="0"/>
      <w:w w:val="100"/>
      <w:position w:val="0"/>
      <w:u w:val="none"/>
      <w:lang w:val="ru-RU"/>
    </w:rPr>
  </w:style>
  <w:style w:type="character" w:customStyle="1" w:styleId="10pt">
    <w:name w:val="Основной текст + 10 pt"/>
    <w:aliases w:val="Полужирный"/>
    <w:basedOn w:val="af0"/>
    <w:uiPriority w:val="99"/>
    <w:rsid w:val="0016759F"/>
    <w:rPr>
      <w:rFonts w:ascii="Times New Roman" w:hAnsi="Times New Roman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uiPriority w:val="99"/>
    <w:locked/>
    <w:rsid w:val="0016759F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6759F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42">
    <w:name w:val="Основной текст (4)"/>
    <w:basedOn w:val="a"/>
    <w:link w:val="41"/>
    <w:uiPriority w:val="99"/>
    <w:rsid w:val="0016759F"/>
    <w:pPr>
      <w:widowControl w:val="0"/>
      <w:shd w:val="clear" w:color="auto" w:fill="FFFFFF"/>
      <w:spacing w:after="0" w:line="322" w:lineRule="exact"/>
      <w:ind w:firstLine="700"/>
    </w:pPr>
    <w:rPr>
      <w:rFonts w:ascii="Times New Roman" w:eastAsia="Times New Roman" w:hAnsi="Times New Roman"/>
      <w:i/>
      <w:iCs/>
      <w:sz w:val="28"/>
      <w:szCs w:val="28"/>
    </w:rPr>
  </w:style>
  <w:style w:type="character" w:customStyle="1" w:styleId="51">
    <w:name w:val="Заголовок №5_"/>
    <w:basedOn w:val="a0"/>
    <w:link w:val="52"/>
    <w:uiPriority w:val="99"/>
    <w:locked/>
    <w:rsid w:val="00F4102D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Calibri">
    <w:name w:val="Основной текст + Calibri"/>
    <w:aliases w:val="10,5 pt1,Курсив1"/>
    <w:basedOn w:val="af0"/>
    <w:uiPriority w:val="99"/>
    <w:rsid w:val="00F4102D"/>
    <w:rPr>
      <w:rFonts w:ascii="Calibri" w:hAnsi="Calibri" w:cs="Calibri"/>
      <w:i/>
      <w:i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3">
    <w:name w:val="Заголовок №5 + Не полужирный"/>
    <w:basedOn w:val="51"/>
    <w:uiPriority w:val="99"/>
    <w:rsid w:val="00F4102D"/>
    <w:rPr>
      <w:color w:val="000000"/>
      <w:spacing w:val="0"/>
      <w:w w:val="100"/>
      <w:position w:val="0"/>
    </w:rPr>
  </w:style>
  <w:style w:type="paragraph" w:customStyle="1" w:styleId="52">
    <w:name w:val="Заголовок №5"/>
    <w:basedOn w:val="a"/>
    <w:link w:val="51"/>
    <w:uiPriority w:val="99"/>
    <w:rsid w:val="00F4102D"/>
    <w:pPr>
      <w:widowControl w:val="0"/>
      <w:shd w:val="clear" w:color="auto" w:fill="FFFFFF"/>
      <w:spacing w:before="300" w:after="300" w:line="240" w:lineRule="atLeast"/>
      <w:jc w:val="both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5">
    <w:name w:val="Содержимое таблицы"/>
    <w:basedOn w:val="a"/>
    <w:uiPriority w:val="99"/>
    <w:rsid w:val="00B161E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6">
    <w:name w:val="Без интервала1"/>
    <w:uiPriority w:val="99"/>
    <w:rsid w:val="00EA584D"/>
    <w:rPr>
      <w:sz w:val="24"/>
      <w:szCs w:val="24"/>
    </w:rPr>
  </w:style>
  <w:style w:type="character" w:customStyle="1" w:styleId="FontStyle11">
    <w:name w:val="Font Style11"/>
    <w:uiPriority w:val="99"/>
    <w:rsid w:val="007B5872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543AC9"/>
    <w:pPr>
      <w:widowControl w:val="0"/>
      <w:autoSpaceDE w:val="0"/>
      <w:autoSpaceDN w:val="0"/>
      <w:adjustRightInd w:val="0"/>
      <w:spacing w:after="0" w:line="329" w:lineRule="exact"/>
      <w:ind w:firstLine="698"/>
      <w:jc w:val="both"/>
    </w:pPr>
    <w:rPr>
      <w:rFonts w:ascii="Times New Roman" w:eastAsia="SimSu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7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main</cp:lastModifiedBy>
  <cp:revision>22</cp:revision>
  <cp:lastPrinted>2021-02-11T11:36:00Z</cp:lastPrinted>
  <dcterms:created xsi:type="dcterms:W3CDTF">2021-02-01T08:18:00Z</dcterms:created>
  <dcterms:modified xsi:type="dcterms:W3CDTF">2021-02-12T10:56:00Z</dcterms:modified>
</cp:coreProperties>
</file>