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99" w:rsidRPr="006A4A40" w:rsidRDefault="00F92FDC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 xml:space="preserve">Координационный совет совместно </w:t>
      </w:r>
      <w:r w:rsidR="00071199" w:rsidRPr="006A4A40">
        <w:rPr>
          <w:rFonts w:ascii="Times New Roman" w:hAnsi="Times New Roman" w:cs="Times New Roman"/>
          <w:b/>
          <w:sz w:val="24"/>
          <w:szCs w:val="24"/>
        </w:rPr>
        <w:t>с районным Методическим советом</w:t>
      </w:r>
    </w:p>
    <w:p w:rsidR="00B027FC" w:rsidRPr="006A4A40" w:rsidRDefault="0007119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>18 февраля 2021 года</w:t>
      </w:r>
    </w:p>
    <w:p w:rsidR="009760E9" w:rsidRPr="006A4A40" w:rsidRDefault="009760E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FDC" w:rsidRPr="006A4A40" w:rsidRDefault="00F92FDC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40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</w:p>
    <w:p w:rsidR="00B57518" w:rsidRPr="006A4A40" w:rsidRDefault="00806482" w:rsidP="006A4A4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Итоги ВПР осенью 2021 года (приложение 1)</w:t>
      </w:r>
    </w:p>
    <w:p w:rsidR="00B57518" w:rsidRPr="006A4A40" w:rsidRDefault="00B57518" w:rsidP="006A4A4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Итоги работы за 1 полугодие ММС</w:t>
      </w:r>
    </w:p>
    <w:p w:rsidR="00B57518" w:rsidRPr="006A4A40" w:rsidRDefault="00B57518" w:rsidP="006A4A4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Работа со школами с НОР</w:t>
      </w:r>
      <w:r w:rsidR="00071199" w:rsidRPr="006A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18" w:rsidRPr="006A4A40" w:rsidRDefault="00B57518" w:rsidP="006A4A4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Подготовка к ВПР 2021 года</w:t>
      </w:r>
    </w:p>
    <w:p w:rsidR="00D675E5" w:rsidRPr="006A4A40" w:rsidRDefault="00071199" w:rsidP="006A4A4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4A40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6A4A40">
        <w:rPr>
          <w:rFonts w:ascii="Times New Roman" w:hAnsi="Times New Roman" w:cs="Times New Roman"/>
          <w:sz w:val="24"/>
          <w:szCs w:val="24"/>
        </w:rPr>
        <w:t xml:space="preserve"> (итоги участия во всероссийской олимпиаде школьников, о проведении Фестиваля открытых уроков, о проведении районной научно-практической конференции</w:t>
      </w:r>
      <w:r w:rsidR="00673E79" w:rsidRPr="006A4A40">
        <w:rPr>
          <w:rFonts w:ascii="Times New Roman" w:hAnsi="Times New Roman" w:cs="Times New Roman"/>
          <w:sz w:val="24"/>
          <w:szCs w:val="24"/>
        </w:rPr>
        <w:t xml:space="preserve"> </w:t>
      </w:r>
      <w:r w:rsidR="00673E79" w:rsidRPr="006A4A4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«</w:t>
      </w:r>
      <w:r w:rsidR="00673E79" w:rsidRPr="006A4A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Внутренняя система оценки качества образования как ресурс обеспечения объективности оценивания образовательных результатов»</w:t>
      </w:r>
      <w:r w:rsidR="00F37E99" w:rsidRPr="006A4A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</w:t>
      </w:r>
      <w:r w:rsidR="008C3DA9" w:rsidRPr="006A4A4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</w:p>
    <w:p w:rsidR="007D1468" w:rsidRPr="006A4A40" w:rsidRDefault="00EA1342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>По первому вопросу.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Во Всероссийских проверочных работах в 2020 году приняли участие 18 общеобразовательных организаций Лужского района, в том числе 16 школ и 2 филиала. Всего 2633 учащихся, из них 137 – выпускники 11-х классов. В период с 17 сентября по 08 октября 2020 года приняли участие во Всероссийских проверочных работах 2496 обучающихся. Не приняли участие 192 учащихся с 5 по 9 класс, в том числе: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5 классы – 43, 6 классы – 32, 7 классы – 50, 8 классы – 35, 9 классы – 32. Это, в основном,  дети с ограниченными возможностями здоровья.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Результаты выше областных показателей: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9 класс (по программе 8 класса) (по 4 предметам из 8) – математика, география, химия, физика;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8 класс (по программе 7 класса) (по 6 предметам из 8) – русский язык, физика, история, английский язык, биология, обществознание;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7 класс (по программе 6 класса) (по 6 предметам из 6) – русский язык, математика, география, история, обществознание, биология;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6 класс (по программе 5 класса) (по 4 предметам из 4-х) – русский язык, биология, математика, история;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5 класс (по программе 4 класса) (по 2 предметам из 3-х) – русский язык, окружающий мир.</w:t>
      </w:r>
    </w:p>
    <w:p w:rsidR="00434DE6" w:rsidRPr="006A4A40" w:rsidRDefault="00434DE6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В школы и руководителям РМО были отправлены</w:t>
      </w:r>
      <w:r w:rsidR="00941F7D" w:rsidRPr="006A4A40">
        <w:rPr>
          <w:rFonts w:ascii="Times New Roman" w:hAnsi="Times New Roman" w:cs="Times New Roman"/>
          <w:sz w:val="24"/>
          <w:szCs w:val="24"/>
        </w:rPr>
        <w:t xml:space="preserve"> очень подробные анализы </w:t>
      </w:r>
      <w:proofErr w:type="gramStart"/>
      <w:r w:rsidR="00941F7D" w:rsidRPr="006A4A40">
        <w:rPr>
          <w:rFonts w:ascii="Times New Roman" w:hAnsi="Times New Roman" w:cs="Times New Roman"/>
          <w:sz w:val="24"/>
          <w:szCs w:val="24"/>
        </w:rPr>
        <w:t>осенних</w:t>
      </w:r>
      <w:proofErr w:type="gramEnd"/>
      <w:r w:rsidR="00941F7D" w:rsidRPr="006A4A40">
        <w:rPr>
          <w:rFonts w:ascii="Times New Roman" w:hAnsi="Times New Roman" w:cs="Times New Roman"/>
          <w:sz w:val="24"/>
          <w:szCs w:val="24"/>
        </w:rPr>
        <w:t xml:space="preserve"> ВПР</w:t>
      </w:r>
      <w:r w:rsidR="007A53F5" w:rsidRPr="006A4A40">
        <w:rPr>
          <w:rFonts w:ascii="Times New Roman" w:hAnsi="Times New Roman" w:cs="Times New Roman"/>
          <w:sz w:val="24"/>
          <w:szCs w:val="24"/>
        </w:rPr>
        <w:t xml:space="preserve"> по параллелям</w:t>
      </w:r>
      <w:r w:rsidRPr="006A4A40">
        <w:rPr>
          <w:rFonts w:ascii="Times New Roman" w:hAnsi="Times New Roman" w:cs="Times New Roman"/>
          <w:sz w:val="24"/>
          <w:szCs w:val="24"/>
        </w:rPr>
        <w:t>:</w:t>
      </w:r>
    </w:p>
    <w:p w:rsidR="00434DE6" w:rsidRPr="006A4A40" w:rsidRDefault="00C9263E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4A40">
        <w:rPr>
          <w:rFonts w:ascii="Times New Roman" w:hAnsi="Times New Roman" w:cs="Times New Roman"/>
          <w:bCs/>
          <w:sz w:val="24"/>
          <w:szCs w:val="24"/>
        </w:rPr>
        <w:t>-по м</w:t>
      </w:r>
      <w:r w:rsidR="00281E67" w:rsidRPr="006A4A40">
        <w:rPr>
          <w:rFonts w:ascii="Times New Roman" w:hAnsi="Times New Roman" w:cs="Times New Roman"/>
          <w:bCs/>
          <w:sz w:val="24"/>
          <w:szCs w:val="24"/>
        </w:rPr>
        <w:t>атематике, биологии, истории, географии</w:t>
      </w:r>
      <w:r w:rsidR="00172BC3" w:rsidRPr="006A4A40">
        <w:rPr>
          <w:rFonts w:ascii="Times New Roman" w:hAnsi="Times New Roman" w:cs="Times New Roman"/>
          <w:bCs/>
          <w:sz w:val="24"/>
          <w:szCs w:val="24"/>
        </w:rPr>
        <w:t>, химии</w:t>
      </w:r>
      <w:r w:rsidR="007A53F5" w:rsidRPr="006A4A40">
        <w:rPr>
          <w:rFonts w:ascii="Times New Roman" w:hAnsi="Times New Roman" w:cs="Times New Roman"/>
          <w:bCs/>
          <w:sz w:val="24"/>
          <w:szCs w:val="24"/>
        </w:rPr>
        <w:t>,</w:t>
      </w:r>
      <w:r w:rsidR="00281E67" w:rsidRPr="006A4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DE6" w:rsidRPr="006A4A40"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  <w:r w:rsidRPr="006A4A40">
        <w:rPr>
          <w:rFonts w:ascii="Times New Roman" w:hAnsi="Times New Roman" w:cs="Times New Roman"/>
          <w:bCs/>
          <w:sz w:val="24"/>
          <w:szCs w:val="24"/>
        </w:rPr>
        <w:t>, 5 класс (по программе 4 класса),</w:t>
      </w:r>
      <w:r w:rsidR="00434DE6" w:rsidRPr="006A4A40">
        <w:rPr>
          <w:rFonts w:ascii="Times New Roman" w:hAnsi="Times New Roman" w:cs="Times New Roman"/>
          <w:bCs/>
          <w:sz w:val="24"/>
          <w:szCs w:val="24"/>
        </w:rPr>
        <w:t xml:space="preserve"> 6 класс  (по программе 5 класса)</w:t>
      </w:r>
      <w:r w:rsidRPr="006A4A40">
        <w:rPr>
          <w:rFonts w:ascii="Times New Roman" w:hAnsi="Times New Roman" w:cs="Times New Roman"/>
          <w:bCs/>
          <w:sz w:val="24"/>
          <w:szCs w:val="24"/>
        </w:rPr>
        <w:t>, 7 класс (по программе 6 класса), 8 класс (по программе 7 класса), 9 класс (по программе 8 класса)</w:t>
      </w:r>
      <w:r w:rsidR="00434DE6" w:rsidRPr="006A4A40">
        <w:rPr>
          <w:rFonts w:ascii="Times New Roman" w:hAnsi="Times New Roman" w:cs="Times New Roman"/>
          <w:bCs/>
          <w:sz w:val="24"/>
          <w:szCs w:val="24"/>
        </w:rPr>
        <w:t xml:space="preserve"> 2020 -2021 год</w:t>
      </w:r>
      <w:r w:rsidR="00F37E99" w:rsidRPr="006A4A40">
        <w:rPr>
          <w:rFonts w:ascii="Times New Roman" w:hAnsi="Times New Roman" w:cs="Times New Roman"/>
          <w:bCs/>
          <w:sz w:val="24"/>
          <w:szCs w:val="24"/>
        </w:rPr>
        <w:t>:</w:t>
      </w:r>
      <w:r w:rsidR="00434DE6" w:rsidRPr="006A4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F7D" w:rsidRPr="006A4A40">
        <w:rPr>
          <w:rFonts w:ascii="Times New Roman" w:hAnsi="Times New Roman" w:cs="Times New Roman"/>
          <w:bCs/>
          <w:sz w:val="24"/>
          <w:szCs w:val="24"/>
        </w:rPr>
        <w:t>система оценивания, шкала перевода, подробный анализ по каждому заданию, анализ результатов работ учащихся, получивших неудовлетворительную оценку, получивших удовлетворительную</w:t>
      </w:r>
      <w:proofErr w:type="gramEnd"/>
      <w:r w:rsidR="00941F7D" w:rsidRPr="006A4A40">
        <w:rPr>
          <w:rFonts w:ascii="Times New Roman" w:hAnsi="Times New Roman" w:cs="Times New Roman"/>
          <w:bCs/>
          <w:sz w:val="24"/>
          <w:szCs w:val="24"/>
        </w:rPr>
        <w:t xml:space="preserve"> оценку, </w:t>
      </w:r>
      <w:proofErr w:type="gramStart"/>
      <w:r w:rsidR="00941F7D" w:rsidRPr="006A4A40">
        <w:rPr>
          <w:rFonts w:ascii="Times New Roman" w:hAnsi="Times New Roman" w:cs="Times New Roman"/>
          <w:bCs/>
          <w:sz w:val="24"/>
          <w:szCs w:val="24"/>
        </w:rPr>
        <w:t>получивших</w:t>
      </w:r>
      <w:proofErr w:type="gramEnd"/>
      <w:r w:rsidR="00941F7D" w:rsidRPr="006A4A40">
        <w:rPr>
          <w:rFonts w:ascii="Times New Roman" w:hAnsi="Times New Roman" w:cs="Times New Roman"/>
          <w:bCs/>
          <w:sz w:val="24"/>
          <w:szCs w:val="24"/>
        </w:rPr>
        <w:t xml:space="preserve"> хорошую </w:t>
      </w:r>
      <w:r w:rsidRPr="006A4A40">
        <w:rPr>
          <w:rFonts w:ascii="Times New Roman" w:hAnsi="Times New Roman" w:cs="Times New Roman"/>
          <w:bCs/>
          <w:sz w:val="24"/>
          <w:szCs w:val="24"/>
        </w:rPr>
        <w:t xml:space="preserve">и отличную </w:t>
      </w:r>
      <w:r w:rsidR="00941F7D" w:rsidRPr="006A4A40">
        <w:rPr>
          <w:rFonts w:ascii="Times New Roman" w:hAnsi="Times New Roman" w:cs="Times New Roman"/>
          <w:bCs/>
          <w:sz w:val="24"/>
          <w:szCs w:val="24"/>
        </w:rPr>
        <w:t>оценку</w:t>
      </w:r>
      <w:r w:rsidR="00F37E99" w:rsidRPr="006A4A40">
        <w:rPr>
          <w:rFonts w:ascii="Times New Roman" w:hAnsi="Times New Roman" w:cs="Times New Roman"/>
          <w:bCs/>
          <w:sz w:val="24"/>
          <w:szCs w:val="24"/>
        </w:rPr>
        <w:t>,</w:t>
      </w:r>
      <w:r w:rsidR="00941F7D" w:rsidRPr="006A4A4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4DE6" w:rsidRPr="006A4A40">
        <w:rPr>
          <w:rFonts w:ascii="Times New Roman" w:hAnsi="Times New Roman" w:cs="Times New Roman"/>
          <w:bCs/>
          <w:sz w:val="24"/>
          <w:szCs w:val="24"/>
        </w:rPr>
        <w:t>с рекомендациями</w:t>
      </w:r>
      <w:r w:rsidR="00797BE8" w:rsidRPr="006A4A40">
        <w:rPr>
          <w:rFonts w:ascii="Times New Roman" w:hAnsi="Times New Roman" w:cs="Times New Roman"/>
          <w:bCs/>
          <w:sz w:val="24"/>
          <w:szCs w:val="24"/>
        </w:rPr>
        <w:t>;</w:t>
      </w:r>
    </w:p>
    <w:p w:rsidR="00797BE8" w:rsidRPr="006A4A40" w:rsidRDefault="00797BE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A40">
        <w:rPr>
          <w:rFonts w:ascii="Times New Roman" w:hAnsi="Times New Roman" w:cs="Times New Roman"/>
          <w:bCs/>
          <w:sz w:val="24"/>
          <w:szCs w:val="24"/>
        </w:rPr>
        <w:t>- проведена корректировка рабочих программ по учебным предметам, программ внеурочной деятельности</w:t>
      </w:r>
      <w:r w:rsidR="00A84E17" w:rsidRPr="006A4A40">
        <w:rPr>
          <w:rFonts w:ascii="Times New Roman" w:hAnsi="Times New Roman" w:cs="Times New Roman"/>
          <w:bCs/>
          <w:sz w:val="24"/>
          <w:szCs w:val="24"/>
        </w:rPr>
        <w:t>; внесены изменения</w:t>
      </w:r>
      <w:r w:rsidR="00A84E17" w:rsidRPr="006A4A40">
        <w:rPr>
          <w:rFonts w:ascii="Times New Roman" w:hAnsi="Times New Roman" w:cs="Times New Roman"/>
          <w:sz w:val="24"/>
          <w:szCs w:val="24"/>
        </w:rPr>
        <w:t xml:space="preserve"> в Положение о внутренней системе оценки качества образования.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Муниципальной методической службой проведен сравнительный промежуточный анализ результатов текущей, тематической и промежуточной оценки планируемых результатов образовательной программы основного общего образования по итогам 2 четверти (или первой трети 2 триместра) по русскому языку и по математике. 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b/>
          <w:i/>
          <w:sz w:val="24"/>
          <w:szCs w:val="24"/>
        </w:rPr>
        <w:t>Русский язык.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По русскому языку в 5-х классах (по материалам 4 класса),  по сравнению с результатами ВПР, по успеваемости результат стабильный или чуть выше во всех школах.  По качеству знаний  в 12 школах результат повысился или остался стабильным.  </w:t>
      </w:r>
      <w:proofErr w:type="gramStart"/>
      <w:r w:rsidRPr="006A4A40">
        <w:rPr>
          <w:rFonts w:ascii="Times New Roman" w:hAnsi="Times New Roman" w:cs="Times New Roman"/>
          <w:sz w:val="24"/>
          <w:szCs w:val="24"/>
        </w:rPr>
        <w:t xml:space="preserve">В СОШ №2 качество за 2 четверть – 35,3% (за ВПР 51,6%) - наблюдается резкое снижение </w:t>
      </w:r>
      <w:r w:rsidRPr="006A4A40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 (около 16%), в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 качество за 2 четверть – 45% (ВПР – 57,9%) - снижение почти на 13%, в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Толмачёвской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 снижение на 10%, Волошовская СОШ на 7%, Ям-Тёсовская СОШ на 5%. В целом, по району повысили и подтвердили результаты ВПР 91,78% обучающихся.</w:t>
      </w:r>
      <w:proofErr w:type="gramEnd"/>
      <w:r w:rsidRPr="006A4A40">
        <w:rPr>
          <w:rFonts w:ascii="Times New Roman" w:hAnsi="Times New Roman" w:cs="Times New Roman"/>
          <w:sz w:val="24"/>
          <w:szCs w:val="24"/>
        </w:rPr>
        <w:t xml:space="preserve"> Однако школы, которые допустили снижение качества, показали и высокий показатель несоответствия результатов за 1 полугодие: СОШ №2 –  30%, Заклинская СОШ – более 17%, Толмачёвская СОШ – 15%, Оредежская СОШ – почти 13%. 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По русскому языку в 6 классах (по материалам 5 класса), по сравнению с результатами ВПР, все школы подтвердили или повысили успеваемость, улучшив этот показатель более чем на 5%. Успеваемость составила 97,79 % (по результатам  ВПР 92,59 %). Показатель качества   снизился по району на 2,1 %. Качество по результатам 2 четверти - 52, 22 (ВПР – 54,32). Допустили снижение качества СОШ № 2 - на 11%, Волошовская СОШ - на 10%, Осьминская - на 10%, Толмачёвская – на 10%. Повысили и подтвердили результаты 93,45% </w:t>
      </w:r>
      <w:proofErr w:type="gramStart"/>
      <w:r w:rsidRPr="006A4A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A40">
        <w:rPr>
          <w:rFonts w:ascii="Times New Roman" w:hAnsi="Times New Roman" w:cs="Times New Roman"/>
          <w:sz w:val="24"/>
          <w:szCs w:val="24"/>
        </w:rPr>
        <w:t xml:space="preserve">, показали несоответствие в сторону снижения 6,55% обучающихся. 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Русский язык 7 класс (по программе 6 класса): успеваемость по итогам 2 четверти 96,93% (по результатам ВПР  93,32) -  повысилась на 3,6%; качество 39,3% (ВПР – 48,71%) - понизилось на 9,41%. Школы, допустившие резкое снижение качества – СОШ №2 (на 19%), Володарская СОШ (на 16%), Волошовская СОШ (на 27%). Высокий уровень несоответствия результатов показали СОШ №2 – 23%, Волошовская СОШ – 17%, Толмачёвская СОШ – 14%. 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По русскому языку в 8-х классах (по программе 7 класса), по сравнению с результатами ВПР, показатель по району вырос на 9%: успеваемость 96,67% (за ВПР 88,42%). Качество по району  43,59 % (по результатам ВПР 35,23%) – повысилось на  8,36.  Однако в некоторых школах результат остался на уровне результатов ВПР. Ряд школ, как и на ВПР, показывают низкий результат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. Осьминская СОШ – успеваемость 84% (за ВПР 71%) – успеваемость повысилась на 13%. Толмачёвская СОШ – успеваемость 81% (ВПР 81%). Ям </w:t>
      </w:r>
      <w:proofErr w:type="gramStart"/>
      <w:r w:rsidRPr="006A4A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A4A40">
        <w:rPr>
          <w:rFonts w:ascii="Times New Roman" w:hAnsi="Times New Roman" w:cs="Times New Roman"/>
          <w:sz w:val="24"/>
          <w:szCs w:val="24"/>
        </w:rPr>
        <w:t>ёсовская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 - 90% (ВПР 88%). Резкое повышение качества в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Толмачевской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 – на 43%, Мшинская СОШ – на 26%. Снизила качество Осьминская СОШ  - на 19%. Несоответствие результатов в сторону снижения показали по району менее 4% обучающихся. Самый высокий показатель снижения – СОШ №2 – 11,9%; по 9% - СОШ №5, Оредежская СОШ, Ям –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Тёсовская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По русскому языку в 9-х классах (по программе 8 класса), по сравнению с результатами ВПР, успеваемость повысилась  на 27,28%: по итогам 2 четверти – 96,38 (ВПР 69,1%). Качество по результатам 2 четверти по району  41,41% (ВПР 29,15%) – повышение на 12,26%. Самые низкие результаты показали Осьминская СОШ – успеваемость 80% (ВПР 91%) (снижение на 11%). Все остальные школы подтвердили или повысили результаты.  Снижение качества в СОШ №4 – на 26%, Мшинская СОШ – на 9%  Несоответствие результатов в сторону снижения показали в районе всего 4,75% обучающихся. Особенно высокий результат несоответствия в СОШ №4 – 27%, Мшинская СОШ – 18%, Толмачёвская  - 12%. 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40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 По математике в 5 классах  большинство школ подтвердило результаты  осенних Всероссийских проверочных работ. Не подтвердили </w:t>
      </w:r>
      <w:proofErr w:type="gramStart"/>
      <w:r w:rsidRPr="006A4A40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6A4A40">
        <w:rPr>
          <w:rFonts w:ascii="Times New Roman" w:hAnsi="Times New Roman" w:cs="Times New Roman"/>
          <w:sz w:val="24"/>
          <w:szCs w:val="24"/>
        </w:rPr>
        <w:t xml:space="preserve"> обучающиеся СОШ №2 - 35,9%, СОШ №4 - 27%. Наблюдается снижение качества знаний и повышение успеваемости. Объяснить это можно, прежде всего, тем, что в анализ промежуточной аттестации включены результаты всех учащихся, а по ВПР не учитывались результаты детей с ОВЗ. В школах проведена дополнительная работа по ликвидации пробелов успеваемости с отдельными учащимися «группы риска», что сказалось на повышении успеваемости.</w:t>
      </w:r>
      <w:r w:rsidRPr="006A4A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По математике в 6 классах  большинство школ подтвердило результаты ВПР. Более 20% не подтвердились результаты СОШ №2 - 25%, СОШ №4 - 21%. Наблюдается </w:t>
      </w:r>
      <w:r w:rsidRPr="006A4A40">
        <w:rPr>
          <w:rFonts w:ascii="Times New Roman" w:hAnsi="Times New Roman" w:cs="Times New Roman"/>
          <w:sz w:val="24"/>
          <w:szCs w:val="24"/>
        </w:rPr>
        <w:lastRenderedPageBreak/>
        <w:t>снижение качества знаний и повышение успеваемости. Объяснить, это можно, прежде всего тем, что в анализ промежуточной аттестации включены результаты всех учащихся, а по ВПР не учитывались результаты детей с ОВЗ. Учителями в школах проведена дополнительная работа по ликвидации пробелов успеваемости с отдельными учащимися «группы риска», что сказалось на повышении успеваемости.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По математике в 7 классах  большинство школ подтвердило результаты проведенных осенью Всероссийских проверочных работ. Только в СОШ №6 - у более  половины учащихся (53%) не подтвердились результаты ВПР, в СОШ №4 – 40%. В целом  по району наблюдается снижение качества знаний и повышение успеваемости. 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По математике в 8 классах  большинство школ подтвердило результаты ВПР. Более 30% наблюдается расхождение результатов ВПР и промежуточной аттестации  в СОШ №4 - 34%, в СОШ №5 - 32,3%. По району в целом  наблюдается повышение успеваемости (на 7,98%) и небольшое повышение качества знаний (на 0,64%). </w:t>
      </w:r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По математике в 9 классах  большинство школ подтвердило результаты ВПР. </w:t>
      </w:r>
      <w:proofErr w:type="gramStart"/>
      <w:r w:rsidRPr="006A4A40">
        <w:rPr>
          <w:rFonts w:ascii="Times New Roman" w:hAnsi="Times New Roman" w:cs="Times New Roman"/>
          <w:sz w:val="24"/>
          <w:szCs w:val="24"/>
        </w:rPr>
        <w:t>Более 30% наблюдается расхождение результатов ВПР и промежуточной аттестации в СОШ №2- 35,1%, СОШ №4 - 33%. По району в целом  наблюдается повышение успеваемости и небольшое повышение качества знаний и объясняется это тем, что в школах проведена дополнительная работа по ликвидации пробелов успеваемости с отдельными учащимися «группы риска», что сказалось на повышении успеваемости.</w:t>
      </w:r>
      <w:proofErr w:type="gramEnd"/>
    </w:p>
    <w:p w:rsidR="007D1468" w:rsidRPr="006A4A40" w:rsidRDefault="007D146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40">
        <w:rPr>
          <w:rFonts w:ascii="Times New Roman" w:hAnsi="Times New Roman" w:cs="Times New Roman"/>
          <w:b/>
          <w:i/>
          <w:sz w:val="24"/>
          <w:szCs w:val="24"/>
        </w:rPr>
        <w:t>Вывод.</w:t>
      </w:r>
    </w:p>
    <w:p w:rsidR="00F84A2D" w:rsidRPr="006A4A40" w:rsidRDefault="007D1468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По сравнению с результатами Всероссийских проверочных работ по русскому языку в 5-9 классах успеваемость повысилась во всех параллелях от 1,24% в 5-х классах до 27% в 9-х классах. Качество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по русскому языку за 1 полугодие  снизилось от 4,6% в 5-х классах до 9,41% в 7-х классах. Это является следствием того, что некоторые школы учитывали в результатах за 1 полугодие детей с ОВЗ, которые ВПР не писали, пропусками по болезни детьми и учителями. Школы проделали определённую работу по ликвидации образовательных пробелов после осенних ВПР. Это позволило повысить успеваемость, а в ряде школ и качество. Повышается качество объективности выставления отметок. Школы, которые в этом учебном году перешли на ГИС СОЛО с учетом средневзвешенного балла, этим  объясняют снижение качества результатов. Школы, показавшие высокие результаты по русскому языку и по математике, по итогам 1 полугодия: СОШ №3, СОШ №6, Володарская СОШ, Филиал СОШ №2, Серебрянская СОШ. Улучшились показатели в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Скребловской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СОШ. Озабоченность вызывает резкое снижение качества знаний по русскому языку и математике в 5-х классах СОШ №2 (до 50%). Школам, допустившим снижение качества знаний обучающихся за 1 полугодие, рекомендовано провести тщательный анализ результатов на педсоветах, заседаниях школьных методических объединений, внести изменения в рабочие программы учителей русского языка и математики, усилить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контроль. </w:t>
      </w:r>
    </w:p>
    <w:p w:rsidR="007D1468" w:rsidRPr="006A4A40" w:rsidRDefault="007D1468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A4A40">
        <w:rPr>
          <w:rFonts w:ascii="Times New Roman" w:hAnsi="Times New Roman" w:cs="Times New Roman"/>
          <w:b/>
          <w:i/>
          <w:sz w:val="24"/>
          <w:szCs w:val="24"/>
        </w:rPr>
        <w:t xml:space="preserve">С целью повышения качества знаний и успеваемости по математике учителям СОШ №2, СОШ №4, СОШ №5, СОШ №6, </w:t>
      </w:r>
      <w:proofErr w:type="spellStart"/>
      <w:r w:rsidRPr="006A4A40">
        <w:rPr>
          <w:rFonts w:ascii="Times New Roman" w:hAnsi="Times New Roman" w:cs="Times New Roman"/>
          <w:b/>
          <w:i/>
          <w:sz w:val="24"/>
          <w:szCs w:val="24"/>
        </w:rPr>
        <w:t>Волошовской</w:t>
      </w:r>
      <w:proofErr w:type="spellEnd"/>
      <w:r w:rsidRPr="006A4A40">
        <w:rPr>
          <w:rFonts w:ascii="Times New Roman" w:hAnsi="Times New Roman" w:cs="Times New Roman"/>
          <w:b/>
          <w:i/>
          <w:sz w:val="24"/>
          <w:szCs w:val="24"/>
        </w:rPr>
        <w:t xml:space="preserve"> СОШ, </w:t>
      </w:r>
      <w:proofErr w:type="spellStart"/>
      <w:r w:rsidRPr="006A4A40">
        <w:rPr>
          <w:rFonts w:ascii="Times New Roman" w:hAnsi="Times New Roman" w:cs="Times New Roman"/>
          <w:b/>
          <w:i/>
          <w:sz w:val="24"/>
          <w:szCs w:val="24"/>
        </w:rPr>
        <w:t>Скребловской</w:t>
      </w:r>
      <w:proofErr w:type="spellEnd"/>
      <w:r w:rsidRPr="006A4A40">
        <w:rPr>
          <w:rFonts w:ascii="Times New Roman" w:hAnsi="Times New Roman" w:cs="Times New Roman"/>
          <w:b/>
          <w:i/>
          <w:sz w:val="24"/>
          <w:szCs w:val="24"/>
        </w:rPr>
        <w:t xml:space="preserve"> СОШ рекомендовано провести детальный анализ результатов итоговых контрольных работ за 1 полугодие и уделить особое  внимание отработке  вычислительных умений и навыков, решению логических задач,</w:t>
      </w:r>
      <w:r w:rsidRPr="006A4A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умению проводить логические обоснования, доказательства математических утверждений, решать простые и сложные задачи разных типов.</w:t>
      </w:r>
      <w:proofErr w:type="gramEnd"/>
    </w:p>
    <w:p w:rsidR="007D1468" w:rsidRPr="006A4A40" w:rsidRDefault="00806482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>По второму вопросу.</w:t>
      </w:r>
    </w:p>
    <w:p w:rsidR="00806482" w:rsidRPr="006A4A40" w:rsidRDefault="00806482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>Итоги работы районной ММС за 1 полугодие</w:t>
      </w:r>
    </w:p>
    <w:p w:rsidR="00227C44" w:rsidRPr="006A4A40" w:rsidRDefault="00227C44" w:rsidP="006A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A4A4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послании Президента РФ федеральному собранию РФ, Указе Президента РФ от 7 мая 2018 года № 204 «О национальных целях и стратегических задачах развития Российской Федерации на период до 2024 года» поставлены задачи по вхождению Российской Федерации в число десяти ведущих стран мира по качеству общего </w:t>
      </w:r>
      <w:r w:rsidRPr="006A4A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образования, воспитанию гармонично развитой и социально ответственной личности, созданию условий для развития системы российского образования.  </w:t>
      </w:r>
      <w:proofErr w:type="gramEnd"/>
    </w:p>
    <w:p w:rsidR="00227C44" w:rsidRPr="006A4A40" w:rsidRDefault="00227C44" w:rsidP="006A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реализуются в рамках национального проекта «Образование» 10 федеральных проектов: Современная школа, Успех каждого ребенка, Цифровая образовательная среда, Учитель будущего, Молодые профессионалы, Поддержка семей, имеющих детей, Новые возможности для каждого, Социальная активность, Экспорт образования, Социальные лифты для каждого. В рамках федеральных проектов  реализуются  региональные проекты. </w:t>
      </w:r>
      <w:proofErr w:type="gramStart"/>
      <w:r w:rsidRPr="006A4A40">
        <w:rPr>
          <w:rFonts w:ascii="Times New Roman" w:hAnsi="Times New Roman" w:cs="Times New Roman"/>
          <w:sz w:val="24"/>
          <w:szCs w:val="24"/>
        </w:rPr>
        <w:t>По направлению «Модернизация системы оценки и управления качеством образования и образовательных результатов» проводится комплексный мониторинг образовательных достижений обучающихся и качества образования, обеспечение системной адресной поддержки школ, повышение объективности оценки образовательных результатов, распространение эффективных школьных практик, участие в образовательных проектах, конкурсах и программах, ориентированных на новые образовательные результаты, соответствующие перспективным задачам развития региона.</w:t>
      </w:r>
      <w:proofErr w:type="gramEnd"/>
    </w:p>
    <w:p w:rsidR="0021109A" w:rsidRPr="006A4A40" w:rsidRDefault="00F01B2E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Задачи на новый </w:t>
      </w:r>
      <w:r w:rsidR="001F1BC5" w:rsidRPr="006A4A40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6A4A40">
        <w:rPr>
          <w:rFonts w:ascii="Times New Roman" w:hAnsi="Times New Roman" w:cs="Times New Roman"/>
          <w:sz w:val="24"/>
          <w:szCs w:val="24"/>
        </w:rPr>
        <w:t>учебный год определил районный педагогический совет «Национальный проект «Образование»: от идей к реализации».</w:t>
      </w:r>
      <w:r w:rsidR="0021109A" w:rsidRPr="006A4A40">
        <w:rPr>
          <w:rFonts w:ascii="Times New Roman" w:hAnsi="Times New Roman" w:cs="Times New Roman"/>
          <w:sz w:val="24"/>
          <w:szCs w:val="24"/>
        </w:rPr>
        <w:t xml:space="preserve"> (26 августа 2020 года)</w:t>
      </w:r>
      <w:r w:rsidR="001F1BC5" w:rsidRPr="006A4A40">
        <w:rPr>
          <w:rFonts w:ascii="Times New Roman" w:hAnsi="Times New Roman" w:cs="Times New Roman"/>
          <w:sz w:val="24"/>
          <w:szCs w:val="24"/>
        </w:rPr>
        <w:t xml:space="preserve">. </w:t>
      </w:r>
      <w:r w:rsidR="0021109A" w:rsidRPr="006A4A40">
        <w:rPr>
          <w:rFonts w:ascii="Times New Roman" w:hAnsi="Times New Roman" w:cs="Times New Roman"/>
          <w:sz w:val="24"/>
          <w:szCs w:val="24"/>
        </w:rPr>
        <w:t>Деятельность системы  регионально-муниципальной  методической службы строится в соответствии с Концепцией развития и функционирования региональной методической службы  в Ленинградской области,  в соответствии с Положением о муниципальной методической службе, утвержденным приказом комитета образования администрации Лужского муниципального района от 07 августа 2019 года № 295</w:t>
      </w:r>
    </w:p>
    <w:p w:rsidR="0021109A" w:rsidRPr="006A4A40" w:rsidRDefault="0021109A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Одна из важных приоритетных задач нашей работы – это повышение качества образования, поэтому </w:t>
      </w:r>
      <w:r w:rsidRPr="006A4A40">
        <w:rPr>
          <w:rFonts w:ascii="Times New Roman" w:hAnsi="Times New Roman" w:cs="Times New Roman"/>
          <w:b/>
          <w:sz w:val="24"/>
          <w:szCs w:val="24"/>
        </w:rPr>
        <w:t xml:space="preserve"> тема методической работы ММС: </w:t>
      </w:r>
      <w:r w:rsidRPr="006A4A40">
        <w:rPr>
          <w:rFonts w:ascii="Times New Roman" w:hAnsi="Times New Roman" w:cs="Times New Roman"/>
          <w:sz w:val="24"/>
          <w:szCs w:val="24"/>
        </w:rPr>
        <w:t>«Совершенствование профессиональных компетенций педагога как фактор повышения качества образования».</w:t>
      </w:r>
      <w:r w:rsidR="00F4232B" w:rsidRPr="006A4A40">
        <w:rPr>
          <w:rFonts w:ascii="Times New Roman" w:hAnsi="Times New Roman" w:cs="Times New Roman"/>
          <w:sz w:val="24"/>
          <w:szCs w:val="24"/>
        </w:rPr>
        <w:t xml:space="preserve"> Определены темы методической работы по каждому РМО.</w:t>
      </w:r>
      <w:r w:rsidR="00B91E2C" w:rsidRPr="006A4A40">
        <w:rPr>
          <w:rFonts w:ascii="Times New Roman" w:hAnsi="Times New Roman" w:cs="Times New Roman"/>
          <w:sz w:val="24"/>
          <w:szCs w:val="24"/>
        </w:rPr>
        <w:t xml:space="preserve"> За каждым РМО закреплены кураторы из числа специалистов ИМЦ.</w:t>
      </w:r>
    </w:p>
    <w:p w:rsidR="0021109A" w:rsidRPr="006A4A40" w:rsidRDefault="0021109A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>Определены задачи на новый 2020-2021 учебный год:</w:t>
      </w:r>
    </w:p>
    <w:p w:rsidR="0021109A" w:rsidRPr="006A4A40" w:rsidRDefault="0021109A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распространение опыта научной, практической и творческой деятельности;</w:t>
      </w:r>
    </w:p>
    <w:p w:rsidR="0021109A" w:rsidRPr="006A4A40" w:rsidRDefault="0021109A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повышение качества образования в школах с низкими образовательными результатами и в школах, функционирующих в неблагоприятных социальных условиях;</w:t>
      </w:r>
    </w:p>
    <w:p w:rsidR="0021109A" w:rsidRPr="006A4A40" w:rsidRDefault="0021109A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мониторинг профессиональных дефицитов педагогов физики, химии, биологии, геогр</w:t>
      </w:r>
      <w:r w:rsidR="001F4C9D" w:rsidRPr="006A4A40">
        <w:rPr>
          <w:rFonts w:ascii="Times New Roman" w:hAnsi="Times New Roman" w:cs="Times New Roman"/>
          <w:sz w:val="24"/>
          <w:szCs w:val="24"/>
        </w:rPr>
        <w:t>афии</w:t>
      </w:r>
      <w:r w:rsidRPr="006A4A40">
        <w:rPr>
          <w:rFonts w:ascii="Times New Roman" w:hAnsi="Times New Roman" w:cs="Times New Roman"/>
          <w:sz w:val="24"/>
          <w:szCs w:val="24"/>
        </w:rPr>
        <w:t>;</w:t>
      </w:r>
    </w:p>
    <w:p w:rsidR="0021109A" w:rsidRPr="006A4A40" w:rsidRDefault="0021109A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оказание адресной методической помощи педагогам (внедрение системы педагогического наставничества, вовлечение молодых педагогов в сетевые профессиональные сообщества, разработка индивидуальных траекторий повышения квалификации). «Чтобы быть современным, надо постоянно повышать квалификацию»;</w:t>
      </w:r>
    </w:p>
    <w:p w:rsidR="0021109A" w:rsidRPr="006A4A40" w:rsidRDefault="0021109A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выявление и поддержка одаренных детей в рамках проекта «Поддержка школ со стабильно высокими результатами»;</w:t>
      </w:r>
    </w:p>
    <w:p w:rsidR="0021109A" w:rsidRPr="006A4A40" w:rsidRDefault="0021109A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- подготовка к участию в исследовании </w:t>
      </w:r>
      <w:r w:rsidRPr="006A4A40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6A4A40">
        <w:rPr>
          <w:rFonts w:ascii="Times New Roman" w:hAnsi="Times New Roman" w:cs="Times New Roman"/>
          <w:sz w:val="24"/>
          <w:szCs w:val="24"/>
        </w:rPr>
        <w:t>;</w:t>
      </w:r>
    </w:p>
    <w:p w:rsidR="0021109A" w:rsidRPr="006A4A40" w:rsidRDefault="0021109A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корректировка программ внеурочной деятельности в части использования учебных пособий по формированию функциональной грамотности;</w:t>
      </w:r>
    </w:p>
    <w:p w:rsidR="0021109A" w:rsidRPr="006A4A40" w:rsidRDefault="0021109A" w:rsidP="006A4A4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обеспечение объективности оценочных процедур.</w:t>
      </w:r>
    </w:p>
    <w:p w:rsidR="0021109A" w:rsidRPr="006A4A40" w:rsidRDefault="00B91E2C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A40">
        <w:rPr>
          <w:rFonts w:ascii="Times New Roman" w:hAnsi="Times New Roman" w:cs="Times New Roman"/>
          <w:b/>
          <w:i/>
          <w:sz w:val="24"/>
          <w:szCs w:val="24"/>
        </w:rPr>
        <w:t>Разработана нормативная база:</w:t>
      </w:r>
    </w:p>
    <w:p w:rsidR="00B91E2C" w:rsidRPr="006A4A40" w:rsidRDefault="00B91E2C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План мероприятий по оказанию методической  помощи школам с признаками необъективности, выявленными при проведении оценочных процедур, на 2020-2021 учебный год (утвержден приказом комитета образования администрации Лужского муниципального района № 259 от 14 октября 2020 года);</w:t>
      </w:r>
    </w:p>
    <w:p w:rsidR="00C76518" w:rsidRPr="006A4A40" w:rsidRDefault="00C76518" w:rsidP="006A4A40">
      <w:pPr>
        <w:spacing w:after="0" w:line="240" w:lineRule="auto"/>
        <w:ind w:firstLine="709"/>
        <w:jc w:val="both"/>
        <w:rPr>
          <w:rStyle w:val="FontStyle70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- </w:t>
      </w:r>
      <w:r w:rsidRPr="006A4A4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комитета образования администрации Лужского муниципального района № 253 от 09 октября 2020 года </w:t>
      </w:r>
      <w:r w:rsidRPr="006A4A40">
        <w:rPr>
          <w:rStyle w:val="FontStyle70"/>
          <w:rFonts w:eastAsia="Times New Roman"/>
          <w:sz w:val="24"/>
          <w:szCs w:val="24"/>
        </w:rPr>
        <w:t>«О внесении изменений в приказ от 23 апреля 2020 года № 161 «Об утверждении состава муниципального Координационного совета»;</w:t>
      </w:r>
    </w:p>
    <w:p w:rsidR="00C76518" w:rsidRPr="006A4A40" w:rsidRDefault="00C76518" w:rsidP="006A4A40">
      <w:pPr>
        <w:shd w:val="clear" w:color="auto" w:fill="FFFFFF"/>
        <w:tabs>
          <w:tab w:val="left" w:pos="254"/>
        </w:tabs>
        <w:spacing w:after="0" w:line="240" w:lineRule="auto"/>
        <w:ind w:firstLine="709"/>
        <w:jc w:val="both"/>
        <w:rPr>
          <w:rStyle w:val="FontStyle70"/>
          <w:rFonts w:eastAsia="Times New Roman"/>
          <w:bCs/>
          <w:color w:val="000000"/>
          <w:sz w:val="24"/>
          <w:szCs w:val="24"/>
        </w:rPr>
      </w:pPr>
      <w:r w:rsidRPr="006A4A40">
        <w:rPr>
          <w:rStyle w:val="FontStyle70"/>
          <w:sz w:val="24"/>
          <w:szCs w:val="24"/>
        </w:rPr>
        <w:lastRenderedPageBreak/>
        <w:t xml:space="preserve">- </w:t>
      </w:r>
      <w:r w:rsidRPr="006A4A40">
        <w:rPr>
          <w:rFonts w:ascii="Times New Roman" w:eastAsia="Times New Roman" w:hAnsi="Times New Roman" w:cs="Times New Roman"/>
          <w:sz w:val="24"/>
          <w:szCs w:val="24"/>
        </w:rPr>
        <w:t>Приказ комитета образования администрации Лужского муниципального района № 266 от 26 октября 2020 года  «</w:t>
      </w:r>
      <w:r w:rsidRPr="006A4A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проведении мониторинга результативности реализации программ по повышению образовательных результатов»; </w:t>
      </w:r>
    </w:p>
    <w:p w:rsidR="0093469F" w:rsidRPr="006A4A40" w:rsidRDefault="0093469F" w:rsidP="006A4A40">
      <w:pPr>
        <w:pStyle w:val="Default"/>
        <w:ind w:firstLine="709"/>
        <w:jc w:val="both"/>
      </w:pPr>
      <w:r w:rsidRPr="006A4A40">
        <w:t xml:space="preserve">- </w:t>
      </w:r>
      <w:r w:rsidRPr="006A4A40">
        <w:rPr>
          <w:rStyle w:val="FontStyle70"/>
          <w:sz w:val="24"/>
          <w:szCs w:val="24"/>
        </w:rPr>
        <w:t>Приказ комитета образования администрации Лужского муниципального района № 268 от 29 октября 2020 года</w:t>
      </w:r>
      <w:r w:rsidRPr="006A4A40">
        <w:rPr>
          <w:bCs/>
        </w:rPr>
        <w:t xml:space="preserve"> «Об утверждении Плана мероприятий </w:t>
      </w:r>
      <w:r w:rsidR="00B03118" w:rsidRPr="006A4A40">
        <w:rPr>
          <w:bCs/>
        </w:rPr>
        <w:t>(</w:t>
      </w:r>
      <w:r w:rsidRPr="006A4A40">
        <w:rPr>
          <w:bCs/>
        </w:rPr>
        <w:t>«Дорожной карты»</w:t>
      </w:r>
      <w:r w:rsidR="00B03118" w:rsidRPr="006A4A40">
        <w:rPr>
          <w:bCs/>
        </w:rPr>
        <w:t>)</w:t>
      </w:r>
      <w:r w:rsidRPr="006A4A40">
        <w:rPr>
          <w:bCs/>
        </w:rPr>
        <w:t xml:space="preserve"> </w:t>
      </w:r>
      <w:r w:rsidRPr="006A4A40">
        <w:t>по оказанию методической помощи школам с низкими образовательными результатами и школам, функционирующим в неблагоприятных социально-экономических условиях  на 2020-2021 учебный год»;</w:t>
      </w:r>
    </w:p>
    <w:p w:rsidR="0093469F" w:rsidRPr="006A4A40" w:rsidRDefault="0093469F" w:rsidP="006A4A40">
      <w:pPr>
        <w:pStyle w:val="Default"/>
        <w:ind w:firstLine="709"/>
        <w:jc w:val="both"/>
      </w:pPr>
      <w:r w:rsidRPr="006A4A40">
        <w:t>- разработан План мероприятий (дорожная карта)</w:t>
      </w:r>
      <w:r w:rsidRPr="006A4A40">
        <w:rPr>
          <w:b/>
        </w:rPr>
        <w:t xml:space="preserve"> </w:t>
      </w:r>
      <w:r w:rsidRPr="006A4A40">
        <w:t>по подготовке к участию в  региональной оценке качества образования на основе практики международных сравнительных исследований PISA на 2020-2021 г.г. (приказ КО АЛМР № 173 от 26.06.2020)</w:t>
      </w:r>
      <w:r w:rsidR="001C6805" w:rsidRPr="006A4A40">
        <w:t>;</w:t>
      </w:r>
    </w:p>
    <w:p w:rsidR="001C6805" w:rsidRPr="006A4A40" w:rsidRDefault="001C6805" w:rsidP="006A4A40">
      <w:pPr>
        <w:pStyle w:val="Default"/>
        <w:ind w:firstLine="709"/>
        <w:jc w:val="both"/>
      </w:pPr>
      <w:r w:rsidRPr="006A4A40">
        <w:t>- разработан План мероприятий (дорожная карта) по совершенствованию муниципальной системы оценки и управления качеством образования (приказ КО АЛМР от 19.01.2021 № 17);</w:t>
      </w:r>
    </w:p>
    <w:p w:rsidR="006F1AE7" w:rsidRPr="006A4A40" w:rsidRDefault="006F1AE7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Pr="006A4A40">
        <w:rPr>
          <w:rStyle w:val="FontStyle70"/>
          <w:sz w:val="24"/>
          <w:szCs w:val="24"/>
        </w:rPr>
        <w:t xml:space="preserve">комитета образования администрации Лужского муниципального района № 33 от 28.01.2021 «Об утверждении </w:t>
      </w:r>
      <w:proofErr w:type="spellStart"/>
      <w:r w:rsidRPr="006A4A40">
        <w:rPr>
          <w:rStyle w:val="FontStyle70"/>
          <w:sz w:val="24"/>
          <w:szCs w:val="24"/>
        </w:rPr>
        <w:t>стажировочных</w:t>
      </w:r>
      <w:proofErr w:type="spellEnd"/>
      <w:r w:rsidRPr="006A4A40">
        <w:rPr>
          <w:rStyle w:val="FontStyle70"/>
          <w:sz w:val="24"/>
          <w:szCs w:val="24"/>
        </w:rPr>
        <w:t xml:space="preserve"> площадок»</w:t>
      </w:r>
      <w:r w:rsidR="00535EEF" w:rsidRPr="006A4A40">
        <w:rPr>
          <w:rStyle w:val="FontStyle70"/>
          <w:sz w:val="24"/>
          <w:szCs w:val="24"/>
        </w:rPr>
        <w:t>;</w:t>
      </w:r>
      <w:r w:rsidR="000D49CD" w:rsidRPr="006A4A40">
        <w:rPr>
          <w:rStyle w:val="FontStyle70"/>
          <w:sz w:val="24"/>
          <w:szCs w:val="24"/>
        </w:rPr>
        <w:t xml:space="preserve"> </w:t>
      </w:r>
    </w:p>
    <w:p w:rsidR="00581FB6" w:rsidRPr="006A4A40" w:rsidRDefault="00324F85" w:rsidP="006A4A40">
      <w:pPr>
        <w:pStyle w:val="Default"/>
        <w:ind w:firstLine="709"/>
        <w:jc w:val="both"/>
      </w:pPr>
      <w:r w:rsidRPr="006A4A40">
        <w:t>- План мероприятий (дорожная карта)</w:t>
      </w:r>
      <w:r w:rsidRPr="006A4A40">
        <w:rPr>
          <w:b/>
        </w:rPr>
        <w:t xml:space="preserve"> </w:t>
      </w:r>
      <w:r w:rsidRPr="006A4A40">
        <w:t>по совершенствованию механизмов повышения функциональной грамотности обучающихся образовательных организаций Лужского муниципального района на 2021-2024 г.г. (приказ КО АЛМР  от 09.02.2021 № 44)</w:t>
      </w:r>
      <w:r w:rsidR="006C297F" w:rsidRPr="006A4A40">
        <w:t>.</w:t>
      </w:r>
    </w:p>
    <w:p w:rsidR="00F7135E" w:rsidRPr="006A4A40" w:rsidRDefault="00F7135E" w:rsidP="006A4A40">
      <w:pPr>
        <w:pStyle w:val="Default"/>
        <w:ind w:firstLine="709"/>
        <w:jc w:val="both"/>
        <w:rPr>
          <w:b/>
          <w:i/>
        </w:rPr>
      </w:pPr>
      <w:r w:rsidRPr="006A4A40">
        <w:rPr>
          <w:b/>
          <w:i/>
        </w:rPr>
        <w:t>Реализация муниципальной прогр</w:t>
      </w:r>
      <w:r w:rsidR="00581FB6" w:rsidRPr="006A4A40">
        <w:rPr>
          <w:b/>
          <w:i/>
        </w:rPr>
        <w:t>аммы по работе со школами с НОР.</w:t>
      </w:r>
    </w:p>
    <w:p w:rsidR="00F7135E" w:rsidRPr="006A4A40" w:rsidRDefault="00F7135E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В 2020</w:t>
      </w:r>
      <w:r w:rsidR="00535EEF" w:rsidRPr="006A4A40">
        <w:rPr>
          <w:rFonts w:ascii="Times New Roman" w:hAnsi="Times New Roman" w:cs="Times New Roman"/>
          <w:sz w:val="24"/>
          <w:szCs w:val="24"/>
        </w:rPr>
        <w:t>-2021 учебном</w:t>
      </w:r>
      <w:r w:rsidRPr="006A4A40">
        <w:rPr>
          <w:rFonts w:ascii="Times New Roman" w:hAnsi="Times New Roman" w:cs="Times New Roman"/>
          <w:sz w:val="24"/>
          <w:szCs w:val="24"/>
        </w:rPr>
        <w:t xml:space="preserve"> году в Ленинградской области продолжается реализация проекта по повышению качества образования в школах с низким результатом обучения и в школах, функционирующих в неблагоприятных социальных условиях. В этом региональном проекте участвуют 7 школ Лужского района</w:t>
      </w:r>
      <w:r w:rsidR="00581FB6" w:rsidRPr="006A4A40">
        <w:rPr>
          <w:rFonts w:ascii="Times New Roman" w:hAnsi="Times New Roman" w:cs="Times New Roman"/>
          <w:sz w:val="24"/>
          <w:szCs w:val="24"/>
        </w:rPr>
        <w:t xml:space="preserve"> (Володарская СОШ, Серебрянская СОШ, Торошковская СОШ, Заклинская СОШ, Оредежская СОШ, Осьминская СОШ, Ям-Тесовская СОШ).</w:t>
      </w:r>
    </w:p>
    <w:p w:rsidR="00F7135E" w:rsidRPr="006A4A40" w:rsidRDefault="00F7135E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В рамках регионального проекта проведена большая работа: каждая школа провела сбор дополнительных сведений о школах, проанализировала свой кадровый состав, контингент обучающихся, материально-техническую базу и учебно-методическое обеспечение, а также внешние факторы, влияющие на работу школы. Администрации школ провели диагностику профессиональных затруднений педагогов, в первую очередь, учителей начальных классов, русского языка и математики, работающих в основном звене.</w:t>
      </w:r>
      <w:r w:rsidRPr="006A4A40">
        <w:rPr>
          <w:rFonts w:ascii="Times New Roman" w:hAnsi="Times New Roman" w:cs="Times New Roman"/>
          <w:spacing w:val="4"/>
          <w:sz w:val="24"/>
          <w:szCs w:val="24"/>
        </w:rPr>
        <w:t xml:space="preserve"> По результатам сводной информации были проанализированы профессиональные затруднения педагогов и выработана дальнейшая адресная поддержка каждого учителя. Муниципальной методической службой </w:t>
      </w:r>
      <w:r w:rsidRPr="006A4A40">
        <w:rPr>
          <w:rFonts w:ascii="Times New Roman" w:hAnsi="Times New Roman" w:cs="Times New Roman"/>
          <w:sz w:val="24"/>
          <w:szCs w:val="24"/>
        </w:rPr>
        <w:t>подготовлены общие рекомендации по преодолению профессиональных дефицитов. Все материалы размещены на сайте МКУ «Лужский ИМЦ».</w:t>
      </w:r>
    </w:p>
    <w:p w:rsidR="00F7135E" w:rsidRPr="006A4A40" w:rsidRDefault="00F7135E" w:rsidP="006A4A40">
      <w:pPr>
        <w:pStyle w:val="Default"/>
        <w:ind w:firstLine="709"/>
        <w:jc w:val="both"/>
      </w:pPr>
      <w:r w:rsidRPr="006A4A40">
        <w:t>Каждая школа</w:t>
      </w:r>
      <w:r w:rsidR="009F3066" w:rsidRPr="006A4A40">
        <w:t xml:space="preserve"> разработала Программу перехода в эффективный режим развития</w:t>
      </w:r>
      <w:r w:rsidR="00535EEF" w:rsidRPr="006A4A40">
        <w:t>.</w:t>
      </w:r>
    </w:p>
    <w:p w:rsidR="002B4B5C" w:rsidRDefault="009F3066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A40">
        <w:rPr>
          <w:rFonts w:ascii="Times New Roman" w:hAnsi="Times New Roman" w:cs="Times New Roman"/>
          <w:sz w:val="24"/>
          <w:szCs w:val="24"/>
        </w:rPr>
        <w:t>В целях создания условий для получения качественного общего образования в школах с низкими результатами обучения и в школах, функционирующих в неблагоприятных социальных условиях, в рамках регионального проекта «Повышение качества образования через сетевое наставничество во взаимодействии школ с высокими образовательными результатами и низкими результатами подготовки обучающихся»</w:t>
      </w:r>
      <w:r w:rsidR="00A627A2" w:rsidRPr="006A4A40">
        <w:rPr>
          <w:rFonts w:ascii="Times New Roman" w:hAnsi="Times New Roman" w:cs="Times New Roman"/>
          <w:sz w:val="24"/>
          <w:szCs w:val="24"/>
        </w:rPr>
        <w:t xml:space="preserve"> определены муниципальные </w:t>
      </w:r>
      <w:proofErr w:type="spellStart"/>
      <w:r w:rsidR="00A627A2" w:rsidRPr="006A4A40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="00A627A2" w:rsidRPr="006A4A40">
        <w:rPr>
          <w:rFonts w:ascii="Times New Roman" w:hAnsi="Times New Roman" w:cs="Times New Roman"/>
          <w:sz w:val="24"/>
          <w:szCs w:val="24"/>
        </w:rPr>
        <w:t xml:space="preserve"> площадки МОУ «Средняя общеобразовательная школа № 3», МОУ «Средняя общеобразовательная школа № 4», МОУ</w:t>
      </w:r>
      <w:proofErr w:type="gramEnd"/>
      <w:r w:rsidR="00A627A2" w:rsidRPr="006A4A40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6 им. Героя Советского Союза В.П. Грицкова» (приказ КО АЛМР № 33 от 28.01.2021).</w:t>
      </w:r>
    </w:p>
    <w:p w:rsidR="006A4A40" w:rsidRDefault="006A4A40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A40" w:rsidRDefault="006A4A40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A40" w:rsidRPr="006A4A40" w:rsidRDefault="006A4A40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935"/>
        <w:gridCol w:w="3935"/>
      </w:tblGrid>
      <w:tr w:rsidR="002B4B5C" w:rsidTr="006A4A40">
        <w:trPr>
          <w:trHeight w:val="557"/>
        </w:trPr>
        <w:tc>
          <w:tcPr>
            <w:tcW w:w="560" w:type="dxa"/>
            <w:vAlign w:val="center"/>
          </w:tcPr>
          <w:p w:rsidR="002B4B5C" w:rsidRPr="006A4A40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vAlign w:val="center"/>
          </w:tcPr>
          <w:p w:rsidR="006A4A40" w:rsidRPr="006A4A40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 w:rsidR="006A4A40"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4B5C" w:rsidRPr="006A4A40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стажировочные</w:t>
            </w:r>
            <w:proofErr w:type="spellEnd"/>
            <w:r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3935" w:type="dxa"/>
            <w:vAlign w:val="center"/>
          </w:tcPr>
          <w:p w:rsidR="002B4B5C" w:rsidRPr="006A4A40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40">
              <w:rPr>
                <w:rFonts w:ascii="Times New Roman" w:hAnsi="Times New Roman" w:cs="Times New Roman"/>
                <w:b/>
                <w:sz w:val="24"/>
                <w:szCs w:val="24"/>
              </w:rPr>
              <w:t>Школы с низкими результатами обучения</w:t>
            </w:r>
          </w:p>
        </w:tc>
      </w:tr>
      <w:tr w:rsidR="002B4B5C" w:rsidTr="006A4A40">
        <w:tc>
          <w:tcPr>
            <w:tcW w:w="560" w:type="dxa"/>
            <w:vMerge w:val="restart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  <w:vMerge w:val="restart"/>
            <w:vAlign w:val="center"/>
          </w:tcPr>
          <w:p w:rsidR="006A4A40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3»</w:t>
            </w:r>
          </w:p>
        </w:tc>
        <w:tc>
          <w:tcPr>
            <w:tcW w:w="3935" w:type="dxa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 «Оредежская средняя общеобразовательная школа»</w:t>
            </w:r>
          </w:p>
        </w:tc>
      </w:tr>
      <w:tr w:rsidR="002B4B5C" w:rsidTr="006A4A40">
        <w:tc>
          <w:tcPr>
            <w:tcW w:w="560" w:type="dxa"/>
            <w:vMerge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Merge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 «Осьминская средняя общеобразовательная школа»</w:t>
            </w:r>
          </w:p>
        </w:tc>
      </w:tr>
      <w:tr w:rsidR="002B4B5C" w:rsidTr="006A4A40">
        <w:tc>
          <w:tcPr>
            <w:tcW w:w="560" w:type="dxa"/>
            <w:vMerge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Merge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 «Торошковская средняя общеобразовательная школа»</w:t>
            </w:r>
          </w:p>
        </w:tc>
      </w:tr>
      <w:tr w:rsidR="002B4B5C" w:rsidTr="006A4A40">
        <w:tc>
          <w:tcPr>
            <w:tcW w:w="560" w:type="dxa"/>
            <w:vMerge w:val="restart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  <w:vMerge w:val="restart"/>
            <w:vAlign w:val="center"/>
          </w:tcPr>
          <w:p w:rsidR="006A4A40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4»</w:t>
            </w:r>
          </w:p>
        </w:tc>
        <w:tc>
          <w:tcPr>
            <w:tcW w:w="3935" w:type="dxa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 «Заклинская средняя общеобразовательная школа»</w:t>
            </w:r>
          </w:p>
        </w:tc>
      </w:tr>
      <w:tr w:rsidR="002B4B5C" w:rsidTr="006A4A40">
        <w:tc>
          <w:tcPr>
            <w:tcW w:w="560" w:type="dxa"/>
            <w:vMerge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Merge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 «Серебрянская средняя общеобразовательная школа»</w:t>
            </w:r>
          </w:p>
        </w:tc>
      </w:tr>
      <w:tr w:rsidR="002B4B5C" w:rsidTr="006A4A40">
        <w:tc>
          <w:tcPr>
            <w:tcW w:w="560" w:type="dxa"/>
            <w:vMerge w:val="restart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5" w:type="dxa"/>
            <w:vMerge w:val="restart"/>
            <w:vAlign w:val="center"/>
          </w:tcPr>
          <w:p w:rsidR="006A4A40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6 им. Героя Советского Союза В.П. Грицкова»</w:t>
            </w:r>
          </w:p>
        </w:tc>
        <w:tc>
          <w:tcPr>
            <w:tcW w:w="3935" w:type="dxa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</w:tr>
      <w:tr w:rsidR="002B4B5C" w:rsidTr="006A4A40">
        <w:tc>
          <w:tcPr>
            <w:tcW w:w="560" w:type="dxa"/>
            <w:vMerge/>
          </w:tcPr>
          <w:p w:rsidR="002B4B5C" w:rsidRPr="00356901" w:rsidRDefault="002B4B5C" w:rsidP="0035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Merge/>
          </w:tcPr>
          <w:p w:rsidR="002B4B5C" w:rsidRPr="00356901" w:rsidRDefault="002B4B5C" w:rsidP="00356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B4B5C" w:rsidRPr="00356901" w:rsidRDefault="002B4B5C" w:rsidP="006A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hAnsi="Times New Roman" w:cs="Times New Roman"/>
                <w:sz w:val="24"/>
                <w:szCs w:val="24"/>
              </w:rPr>
              <w:t>МОУ «Ям-Тесовская средняя общеобразовательная школа»</w:t>
            </w:r>
          </w:p>
        </w:tc>
      </w:tr>
    </w:tbl>
    <w:p w:rsidR="001C5411" w:rsidRDefault="001C5411" w:rsidP="0093469F">
      <w:pPr>
        <w:pStyle w:val="Default"/>
        <w:jc w:val="both"/>
      </w:pPr>
    </w:p>
    <w:p w:rsidR="00673C6C" w:rsidRPr="006A4A40" w:rsidRDefault="00673C6C" w:rsidP="006A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проведения анализа состояния работы в муниципальных образованиях</w:t>
      </w:r>
      <w:r w:rsidR="005A6621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 с обучающимися, имеющими низкие результаты обучения, комитетом области проведен мониторинг внутренней оценки обучающихся в школах с НОР</w:t>
      </w:r>
      <w:r w:rsidR="009678A6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(6 школ Лужского района:</w:t>
      </w:r>
      <w:proofErr w:type="gramEnd"/>
      <w:r w:rsidR="009678A6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Заклинская, Оредежская, Ям-Тесовская, Торошковская, Осьминская, Серебрянская)</w:t>
      </w:r>
      <w:r w:rsidR="0050618F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50618F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Динамика результатов обучения</w:t>
      </w:r>
      <w:r w:rsidR="00226F37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за 2019-2020 год показала</w:t>
      </w:r>
      <w:r w:rsidR="001C56B8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неэффективную стратегию деятельности администрации школ по индивидуальной работе с обучающимися, в том числе испытывающими трудности в освоении программ учебных предметов и   н</w:t>
      </w:r>
      <w:r w:rsidR="0050618F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аличие</w:t>
      </w:r>
      <w:r w:rsidR="001C56B8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ошибок и просчетов в организации текущей работы, в отсутствии  системы принятия продуманных управленческих решений по обеспечению качества образовательного процесса, влияющего на возможность достижения планируемых результатов обучения школьников: «в красной зоне</w:t>
      </w:r>
      <w:proofErr w:type="gramEnd"/>
      <w:r w:rsidR="00B56017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C56B8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МОУ «Оредежская СОШ» (</w:t>
      </w:r>
      <w:r w:rsidR="00B56017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по количеству</w:t>
      </w:r>
      <w:r w:rsidR="001C56B8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оставленных на повторное обучение – 11 чел.)</w:t>
      </w:r>
      <w:r w:rsidR="00B56017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56017" w:rsidRPr="006A4A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Вывод:</w:t>
      </w:r>
      <w:r w:rsidR="00B56017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 не справляемся с решением главной своей задачей – качественной подготовкой </w:t>
      </w:r>
      <w:proofErr w:type="gramStart"/>
      <w:r w:rsidR="00B56017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B56017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56017" w:rsidRPr="006A4A40" w:rsidRDefault="00B56017" w:rsidP="006A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4A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Рекомендовано:</w:t>
      </w:r>
    </w:p>
    <w:p w:rsidR="00B56017" w:rsidRPr="006A4A40" w:rsidRDefault="00B56017" w:rsidP="006A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4A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провести тщательный анализ </w:t>
      </w:r>
      <w:proofErr w:type="spellStart"/>
      <w:r w:rsidRPr="006A4A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внутришкольного</w:t>
      </w:r>
      <w:proofErr w:type="spellEnd"/>
      <w:r w:rsidRPr="006A4A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контроля, внутренней оценки </w:t>
      </w:r>
      <w:proofErr w:type="gramStart"/>
      <w:r w:rsidRPr="006A4A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обучающихся</w:t>
      </w:r>
      <w:proofErr w:type="gramEnd"/>
      <w:r w:rsidRPr="006A4A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выявить проблемные зоны, принять управленческие решения по обеспечению качества образования;</w:t>
      </w:r>
    </w:p>
    <w:p w:rsidR="00B56017" w:rsidRPr="006A4A40" w:rsidRDefault="00B56017" w:rsidP="006A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4A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провести методический аудит в ОО с низкими образовательными результатами;</w:t>
      </w:r>
    </w:p>
    <w:p w:rsidR="00B56017" w:rsidRPr="006A4A40" w:rsidRDefault="00B56017" w:rsidP="006A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4A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в планы работы РМО внести мероприятия по методическому сопровождению учителей в вопросах качественного формирования и отработки УУД в ходе образовательного процесса.</w:t>
      </w:r>
    </w:p>
    <w:p w:rsidR="00B56017" w:rsidRPr="006A4A40" w:rsidRDefault="00B56017" w:rsidP="006A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Ленинградской области </w:t>
      </w:r>
      <w:r w:rsidR="00CE6B7B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</w:t>
      </w:r>
      <w:r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организуется проект «500+»</w:t>
      </w:r>
      <w:r w:rsidR="004A195E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(500 баллов –</w:t>
      </w:r>
      <w:r w:rsidR="009678A6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порог</w:t>
      </w:r>
      <w:r w:rsidR="004A195E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который считается достаточным для вхождения в 10-ку лучших</w:t>
      </w:r>
      <w:r w:rsidR="00CE6B7B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 образования по качеству</w:t>
      </w:r>
      <w:r w:rsidR="004A195E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6706E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22D80" w:rsidRPr="006A4A40" w:rsidRDefault="00322D80" w:rsidP="006A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проекта «500+» проведен отбор общеобразовательных организаций, которые станут участниками проекта в 2021 году</w:t>
      </w:r>
      <w:r w:rsidR="00673C6C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CE6B7B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Лужского района </w:t>
      </w:r>
      <w:r w:rsidR="00673C6C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Оредежская СОШ. Закреплены кураторы от района (</w:t>
      </w:r>
      <w:proofErr w:type="spellStart"/>
      <w:r w:rsidR="00673C6C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Снигур</w:t>
      </w:r>
      <w:proofErr w:type="spellEnd"/>
      <w:r w:rsidR="00673C6C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Н.А.,</w:t>
      </w:r>
      <w:r w:rsidR="00CE6B7B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 СОШ №3, </w:t>
      </w:r>
      <w:r w:rsidR="00673C6C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Сергеева В.Н.</w:t>
      </w:r>
      <w:r w:rsidR="00CE6B7B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, методист ИМЦ</w:t>
      </w:r>
      <w:r w:rsidR="00673C6C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) и от области (Панова Жанна Викторовна, руководитель ММС Волосовского района)</w:t>
      </w:r>
      <w:r w:rsidR="00CE6B7B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5411" w:rsidRPr="006A4A40" w:rsidRDefault="001C5411" w:rsidP="006A4A40">
      <w:pPr>
        <w:pStyle w:val="Default"/>
        <w:ind w:firstLine="709"/>
        <w:jc w:val="both"/>
        <w:rPr>
          <w:b/>
          <w:i/>
        </w:rPr>
      </w:pPr>
      <w:r w:rsidRPr="006A4A40">
        <w:rPr>
          <w:b/>
          <w:i/>
        </w:rPr>
        <w:t xml:space="preserve">В рамках подготовки к </w:t>
      </w:r>
      <w:r w:rsidRPr="006A4A40">
        <w:rPr>
          <w:b/>
          <w:i/>
          <w:lang w:val="en-US"/>
        </w:rPr>
        <w:t>PISA</w:t>
      </w:r>
      <w:r w:rsidRPr="006A4A40">
        <w:rPr>
          <w:b/>
          <w:i/>
        </w:rPr>
        <w:t>:</w:t>
      </w:r>
    </w:p>
    <w:p w:rsidR="001C5411" w:rsidRPr="006A4A40" w:rsidRDefault="001C5411" w:rsidP="006A4A40">
      <w:pPr>
        <w:pStyle w:val="Default"/>
        <w:ind w:firstLine="709"/>
        <w:jc w:val="both"/>
      </w:pPr>
      <w:r w:rsidRPr="006A4A40">
        <w:t>- сформирован банк данных учителей с определением индивидуальной траектории профессионального развития:</w:t>
      </w:r>
      <w:r w:rsidR="00546243" w:rsidRPr="006A4A40">
        <w:t xml:space="preserve"> на сайте ЛОИРО зарегистрировались 257</w:t>
      </w:r>
      <w:r w:rsidR="004A195E" w:rsidRPr="006A4A40">
        <w:t xml:space="preserve"> учителей</w:t>
      </w:r>
      <w:r w:rsidR="00546243" w:rsidRPr="006A4A40">
        <w:t xml:space="preserve"> школ </w:t>
      </w:r>
      <w:r w:rsidR="00546243" w:rsidRPr="006A4A40">
        <w:lastRenderedPageBreak/>
        <w:t>Лужского района: 37 – математика, 51 – русский язык, 14 – физика, 8 – химия, 10 – биология, 15 – география, 122 – начальные классы;</w:t>
      </w:r>
    </w:p>
    <w:p w:rsidR="001C5411" w:rsidRPr="006A4A40" w:rsidRDefault="001C5411" w:rsidP="006A4A40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- </w:t>
      </w:r>
      <w:r w:rsidR="00546243" w:rsidRPr="006A4A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4A40">
        <w:rPr>
          <w:rFonts w:ascii="Times New Roman" w:eastAsia="Times New Roman" w:hAnsi="Times New Roman" w:cs="Times New Roman"/>
          <w:sz w:val="24"/>
          <w:szCs w:val="24"/>
        </w:rPr>
        <w:t xml:space="preserve">урсы повышения квалификации по теме: «Технологии формирования и оценивания функциональной грамотности обучающихся» с целью подготовки муниципальных команд школ – </w:t>
      </w:r>
      <w:proofErr w:type="spellStart"/>
      <w:r w:rsidRPr="006A4A40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6A4A40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внедрения технологии формирования и оценивания функциональной </w:t>
      </w:r>
      <w:proofErr w:type="gramStart"/>
      <w:r w:rsidRPr="006A4A40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proofErr w:type="gramEnd"/>
      <w:r w:rsidRPr="006A4A4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муниципальном уровне в рамках проекта «Совершенствование механизмов повышения функциональной грамотности обучающихся региона» (Академия «Просвещение» </w:t>
      </w:r>
      <w:proofErr w:type="spellStart"/>
      <w:r w:rsidRPr="006A4A40">
        <w:rPr>
          <w:rFonts w:ascii="Times New Roman" w:eastAsia="Times New Roman" w:hAnsi="Times New Roman" w:cs="Times New Roman"/>
          <w:sz w:val="24"/>
          <w:szCs w:val="24"/>
        </w:rPr>
        <w:t>Олимпиум</w:t>
      </w:r>
      <w:proofErr w:type="spellEnd"/>
      <w:r w:rsidRPr="006A4A40">
        <w:rPr>
          <w:rFonts w:ascii="Times New Roman" w:eastAsia="Times New Roman" w:hAnsi="Times New Roman" w:cs="Times New Roman"/>
          <w:sz w:val="24"/>
          <w:szCs w:val="24"/>
        </w:rPr>
        <w:t xml:space="preserve">, октябрь-ноябрь 2020 года) - обучены 2 команды школ: СОШ </w:t>
      </w:r>
      <w:r w:rsidR="00BE0982" w:rsidRPr="006A4A40">
        <w:rPr>
          <w:rFonts w:ascii="Times New Roman" w:eastAsia="Times New Roman" w:hAnsi="Times New Roman" w:cs="Times New Roman"/>
          <w:sz w:val="24"/>
          <w:szCs w:val="24"/>
        </w:rPr>
        <w:t>№ 2 (6 чел.) и СОШ № 4 (5 чел.);</w:t>
      </w:r>
    </w:p>
    <w:p w:rsidR="003155F9" w:rsidRPr="006A4A40" w:rsidRDefault="00BE0982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1F15" w:rsidRPr="006A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193" w:rsidRPr="006A4A40">
        <w:rPr>
          <w:rFonts w:ascii="Times New Roman" w:hAnsi="Times New Roman" w:cs="Times New Roman"/>
          <w:sz w:val="24"/>
          <w:szCs w:val="24"/>
        </w:rPr>
        <w:t>о</w:t>
      </w:r>
      <w:r w:rsidR="003155F9" w:rsidRPr="006A4A40">
        <w:rPr>
          <w:rFonts w:ascii="Times New Roman" w:hAnsi="Times New Roman" w:cs="Times New Roman"/>
          <w:sz w:val="24"/>
          <w:szCs w:val="24"/>
        </w:rPr>
        <w:t xml:space="preserve">пределены и обучены </w:t>
      </w:r>
      <w:proofErr w:type="spellStart"/>
      <w:r w:rsidR="003155F9" w:rsidRPr="006A4A40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3155F9" w:rsidRPr="006A4A40">
        <w:rPr>
          <w:rFonts w:ascii="Times New Roman" w:hAnsi="Times New Roman" w:cs="Times New Roman"/>
          <w:sz w:val="24"/>
          <w:szCs w:val="24"/>
        </w:rPr>
        <w:t xml:space="preserve"> для работы с педагогами по каждому из направлений функциональной грамотности: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>- читательская грамотность: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Гончарова Татьяна Николаевна, учитель русского языка и литературы МОУ «СОШ №4»;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Степанченко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Лариса Алексеевна, учитель русского языка и литературы МОУ «СОШ №4»;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Локнова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Ольга Александровна, учитель русского языка и литературы МОУ «СОШ №4»;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Мартынова Наталья Борисовна, учитель русского языка и литературы МОУ «СОШ №2»;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Богданова Наталья Николаевна, учитель русского языка и литературы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Волошовской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Антонова Людмила Ивановна, учитель русского языка и литературы Серебрянской СОШ;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Гаврилова Елена Евгеньевна, учитель русского языка и литературы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Осьминской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>- математическая грамотность: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Яцышина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Нина Витальевна, учитель математики СОШ №2;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Григорьева Екатерина Владимировна, учитель математики МОУ «СОШ №3»;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Мельник Наталья Станиславовна, учитель математики МОУ «СОШ №4»;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Воробьева Ольга Юрьевна, учитель математики СОШ №4;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Трапезникова Маргарита Владимировна, учитель математики СОШ №5;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Исакова Марина Николаевна, учитель математики СОШ №5;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Топчеева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Зоя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Харлампьевна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, учитель математики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Осьминской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Наталья Александровна, учитель математики Серебрянской СОШ;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Дрыгина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Венета Ивановна, учитель математики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Волошовской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 xml:space="preserve">- естественнонаучная грамотность: 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Семенов Евгений Анатольевич, учитель физики МОУ «СОШ №4»;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Наталья Викторовна, учитель химии МОУ «СОШ №4»;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Рудковская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Галина Анатольевна, учитель биологии МОУ «СОШ №4»;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Ряшитовна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>, учитель химии МОУ «СОШ №2»;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Иванова Наталья Александровна, учитель физики МОУ «СОШ №2»;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Спиридонова Эльвира Анатольевна, учитель географии МОУ «СОШ №2»;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>- финансовая грамотность: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Мельник Наталья Станиславовна, учитель математики МОУ «СОШ №4»;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Косяк Лариса Александровна, учитель истории и обществознания МБОУ «СОШ №5»;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4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A4A40">
        <w:rPr>
          <w:rFonts w:ascii="Times New Roman" w:hAnsi="Times New Roman" w:cs="Times New Roman"/>
          <w:b/>
          <w:sz w:val="24"/>
          <w:szCs w:val="24"/>
        </w:rPr>
        <w:t>креативное</w:t>
      </w:r>
      <w:proofErr w:type="spellEnd"/>
      <w:r w:rsidRPr="006A4A40">
        <w:rPr>
          <w:rFonts w:ascii="Times New Roman" w:hAnsi="Times New Roman" w:cs="Times New Roman"/>
          <w:b/>
          <w:sz w:val="24"/>
          <w:szCs w:val="24"/>
        </w:rPr>
        <w:t xml:space="preserve"> мышление: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Мельник Наталья Станиславовна, учитель математики МОУ «СОШ №4»;</w:t>
      </w:r>
    </w:p>
    <w:p w:rsidR="003155F9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Рудковская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Галина Анатольевна, учитель биологии МОУ «СОШ №4»;</w:t>
      </w:r>
    </w:p>
    <w:p w:rsidR="00BE0982" w:rsidRPr="006A4A40" w:rsidRDefault="003155F9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40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6A4A40">
        <w:rPr>
          <w:rFonts w:ascii="Times New Roman" w:hAnsi="Times New Roman" w:cs="Times New Roman"/>
          <w:sz w:val="24"/>
          <w:szCs w:val="24"/>
        </w:rPr>
        <w:t>Ряшитовна</w:t>
      </w:r>
      <w:proofErr w:type="spellEnd"/>
      <w:r w:rsidRPr="006A4A40">
        <w:rPr>
          <w:rFonts w:ascii="Times New Roman" w:hAnsi="Times New Roman" w:cs="Times New Roman"/>
          <w:sz w:val="24"/>
          <w:szCs w:val="24"/>
        </w:rPr>
        <w:t>, учитель химии МОУ</w:t>
      </w:r>
      <w:r w:rsidR="00CD0193" w:rsidRPr="006A4A40">
        <w:rPr>
          <w:rFonts w:ascii="Times New Roman" w:hAnsi="Times New Roman" w:cs="Times New Roman"/>
          <w:sz w:val="24"/>
          <w:szCs w:val="24"/>
        </w:rPr>
        <w:t xml:space="preserve"> «СОШ №2»;</w:t>
      </w:r>
    </w:p>
    <w:p w:rsidR="00E10367" w:rsidRPr="006A4A40" w:rsidRDefault="003155F9" w:rsidP="006A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CD0193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BE0982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урсы повышения квалификации по совершенствованию предметных и методических компетенций (в том числе в области формирования функциональной грамотности обучающихся)  в рамках проекта «Учитель будущего» (Академия «Просвещение», </w:t>
      </w:r>
      <w:proofErr w:type="spellStart"/>
      <w:r w:rsidR="00BE0982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Олимпиум</w:t>
      </w:r>
      <w:proofErr w:type="spellEnd"/>
      <w:r w:rsidR="00BE0982" w:rsidRPr="006A4A40">
        <w:rPr>
          <w:rFonts w:ascii="Times New Roman" w:eastAsia="Calibri" w:hAnsi="Times New Roman" w:cs="Times New Roman"/>
          <w:sz w:val="24"/>
          <w:szCs w:val="24"/>
          <w:lang w:eastAsia="en-US"/>
        </w:rPr>
        <w:t>, с 1 июля по 30 ноября 2020 года) -  51 учитель, в том числе русского языка – 17, математики – 17, физики – 2, химии – 5, биологии – 10.</w:t>
      </w:r>
    </w:p>
    <w:p w:rsidR="00E10367" w:rsidRPr="006A4A40" w:rsidRDefault="00E10367" w:rsidP="006A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4A4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Завершили обучение – 51 человек. Из них успешно прошли итоговое тестирование и получили удостоверение – 47 человек.</w:t>
      </w:r>
    </w:p>
    <w:p w:rsidR="00E10367" w:rsidRPr="006A4A40" w:rsidRDefault="00E10367" w:rsidP="006A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4A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Прошли итоговое тестирование, но не набрали необходимого количества баллов и получили справку о прохождении обучения </w:t>
      </w:r>
      <w:r w:rsidR="00547609" w:rsidRPr="006A4A40">
        <w:rPr>
          <w:rFonts w:ascii="Times New Roman" w:hAnsi="Times New Roman" w:cs="Times New Roman"/>
          <w:sz w:val="24"/>
          <w:szCs w:val="24"/>
          <w:lang w:eastAsia="en-US"/>
        </w:rPr>
        <w:t>– 4 человека (Ям-Тесовская, Володарская, Толмачевская, Торошковская</w:t>
      </w:r>
      <w:r w:rsidRPr="006A4A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</w:p>
    <w:p w:rsidR="00E10367" w:rsidRPr="006A4A40" w:rsidRDefault="00E10367" w:rsidP="006A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4A4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Для организации адресной помощи педагогам, которые не смогли справиться с предложенными заданиями, рекомендовано пройти дополнительное обучение.</w:t>
      </w:r>
    </w:p>
    <w:p w:rsidR="00BE0982" w:rsidRPr="006A4A40" w:rsidRDefault="00BE0982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Приняли участие</w:t>
      </w:r>
      <w:r w:rsidR="0064719F" w:rsidRPr="006A4A40">
        <w:rPr>
          <w:rFonts w:ascii="Times New Roman" w:hAnsi="Times New Roman" w:cs="Times New Roman"/>
          <w:sz w:val="24"/>
          <w:szCs w:val="24"/>
        </w:rPr>
        <w:t>:</w:t>
      </w:r>
    </w:p>
    <w:p w:rsidR="00BE0982" w:rsidRPr="006A4A40" w:rsidRDefault="00BE0982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в апробации модели оценки компетенций</w:t>
      </w:r>
    </w:p>
    <w:p w:rsidR="00BE0982" w:rsidRPr="006A4A40" w:rsidRDefault="00BE0982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руководителей и учителей начальной школы (05.10.2020, 14 чел.);</w:t>
      </w:r>
    </w:p>
    <w:p w:rsidR="00BE0982" w:rsidRPr="006A4A40" w:rsidRDefault="00BE0982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в исследовании профессиональных компетенций учителей математики (30.09.2020, 5 учителей);</w:t>
      </w:r>
    </w:p>
    <w:p w:rsidR="00BE0982" w:rsidRPr="006A4A40" w:rsidRDefault="00BE0982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 - в оценке</w:t>
      </w:r>
      <w:r w:rsidRPr="006A4A40">
        <w:rPr>
          <w:rFonts w:ascii="Times New Roman" w:eastAsia="Times New Roman" w:hAnsi="Times New Roman" w:cs="Times New Roman"/>
          <w:sz w:val="24"/>
          <w:szCs w:val="24"/>
        </w:rPr>
        <w:t xml:space="preserve"> предметных и методических компетенций педагогических работников общего образования Ленинградской области в 2020 году</w:t>
      </w:r>
      <w:r w:rsidRPr="006A4A40">
        <w:rPr>
          <w:rFonts w:ascii="Times New Roman" w:hAnsi="Times New Roman" w:cs="Times New Roman"/>
          <w:sz w:val="24"/>
          <w:szCs w:val="24"/>
        </w:rPr>
        <w:t xml:space="preserve"> (19.11.2020) – 11 учителей;</w:t>
      </w:r>
    </w:p>
    <w:p w:rsidR="00BE0982" w:rsidRPr="006A4A40" w:rsidRDefault="00BE0982" w:rsidP="006A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во 2 этапе</w:t>
      </w:r>
      <w:r w:rsidRPr="006A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A40">
        <w:rPr>
          <w:rFonts w:ascii="Times New Roman" w:eastAsia="Calibri" w:hAnsi="Times New Roman" w:cs="Times New Roman"/>
          <w:bCs/>
          <w:sz w:val="24"/>
          <w:szCs w:val="24"/>
        </w:rPr>
        <w:t>исследования  профессиональных компетенций учителей математики</w:t>
      </w:r>
      <w:r w:rsidRPr="006A4A40">
        <w:rPr>
          <w:rFonts w:ascii="Times New Roman" w:eastAsia="Times New Roman" w:hAnsi="Times New Roman" w:cs="Times New Roman"/>
          <w:sz w:val="24"/>
          <w:szCs w:val="24"/>
        </w:rPr>
        <w:t xml:space="preserve"> Ле</w:t>
      </w:r>
      <w:r w:rsidRPr="006A4A40">
        <w:rPr>
          <w:rFonts w:ascii="Times New Roman" w:hAnsi="Times New Roman" w:cs="Times New Roman"/>
          <w:sz w:val="24"/>
          <w:szCs w:val="24"/>
        </w:rPr>
        <w:t>нинградской области в 2020 году (26.11.2020, 45  учителей)</w:t>
      </w:r>
      <w:r w:rsidRPr="006A4A40">
        <w:rPr>
          <w:rFonts w:ascii="Times New Roman" w:eastAsia="Times New Roman" w:hAnsi="Times New Roman" w:cs="Times New Roman"/>
          <w:sz w:val="24"/>
          <w:szCs w:val="24"/>
        </w:rPr>
        <w:t>. В анкетировании учителей математики, участников 2 этапа, приняли участие 45 учителей (с 01.12.2020 по 06.12.2020).</w:t>
      </w:r>
    </w:p>
    <w:p w:rsidR="001C5411" w:rsidRPr="006A4A40" w:rsidRDefault="00BE0982" w:rsidP="006A4A40">
      <w:pPr>
        <w:pStyle w:val="Default"/>
        <w:ind w:firstLine="709"/>
        <w:jc w:val="both"/>
      </w:pPr>
      <w:r w:rsidRPr="006A4A40">
        <w:t>Приняли участие в анкетировании участников  оценки методических компетенций учителей по предметам: русский язык, математика, физика, химия, биология (с 4 по 8 декабря 2020 года)</w:t>
      </w:r>
      <w:r w:rsidR="003C71DF" w:rsidRPr="006A4A40">
        <w:t xml:space="preserve"> – приняли участие 12 учителей;</w:t>
      </w:r>
    </w:p>
    <w:p w:rsidR="003C71DF" w:rsidRPr="006A4A40" w:rsidRDefault="003C71DF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методического сопровождения школ по внедрению оценочных инструментов на основе практики международных исследований в образовательный процесс:</w:t>
      </w:r>
    </w:p>
    <w:p w:rsidR="003C71DF" w:rsidRPr="006A4A40" w:rsidRDefault="003C71DF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подготовлена нормативная база;</w:t>
      </w:r>
    </w:p>
    <w:p w:rsidR="003C71DF" w:rsidRPr="006A4A40" w:rsidRDefault="003C71DF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>- организуются обучающие семинары, открытые уроки, обмен опытом работы в рамках заседаний районных методических объединений учителей-предметников, Координационного совета;</w:t>
      </w:r>
    </w:p>
    <w:p w:rsidR="003C71DF" w:rsidRPr="006A4A40" w:rsidRDefault="003C71DF" w:rsidP="006A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- участие в оценке </w:t>
      </w:r>
      <w:r w:rsidRPr="006A4A40">
        <w:rPr>
          <w:rFonts w:ascii="Times New Roman" w:eastAsia="Times New Roman" w:hAnsi="Times New Roman" w:cs="Times New Roman"/>
          <w:sz w:val="24"/>
          <w:szCs w:val="24"/>
        </w:rPr>
        <w:t>предметных и методических компетенций педагогических работников общего образования Ленинградской области в 2020 году;</w:t>
      </w:r>
    </w:p>
    <w:p w:rsidR="003C71DF" w:rsidRPr="006A4A40" w:rsidRDefault="003C71DF" w:rsidP="006A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A40">
        <w:rPr>
          <w:rFonts w:ascii="Times New Roman" w:eastAsia="Times New Roman" w:hAnsi="Times New Roman" w:cs="Times New Roman"/>
          <w:sz w:val="24"/>
          <w:szCs w:val="24"/>
        </w:rPr>
        <w:t>- организация обучения на курсах повышения квалификации по данной проблеме;</w:t>
      </w:r>
    </w:p>
    <w:p w:rsidR="006A4A40" w:rsidRDefault="003C71DF" w:rsidP="006A4A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4A40">
        <w:t>-</w:t>
      </w:r>
      <w:r w:rsidRPr="006A4A40">
        <w:rPr>
          <w:color w:val="000000"/>
        </w:rPr>
        <w:t xml:space="preserve"> участие в </w:t>
      </w:r>
      <w:proofErr w:type="spellStart"/>
      <w:r w:rsidRPr="006A4A40">
        <w:rPr>
          <w:color w:val="000000"/>
        </w:rPr>
        <w:t>вебинарах</w:t>
      </w:r>
      <w:proofErr w:type="spellEnd"/>
      <w:r w:rsidRPr="006A4A40">
        <w:rPr>
          <w:color w:val="000000"/>
        </w:rPr>
        <w:t xml:space="preserve"> Академии «Просвещение», в рамках подготовки к исследованию</w:t>
      </w:r>
      <w:r w:rsidR="006A4A40">
        <w:rPr>
          <w:color w:val="000000"/>
        </w:rPr>
        <w:t xml:space="preserve"> </w:t>
      </w:r>
      <w:r w:rsidRPr="006A4A40">
        <w:rPr>
          <w:color w:val="000000"/>
          <w:lang w:val="en-US"/>
        </w:rPr>
        <w:t>PISA</w:t>
      </w:r>
      <w:r w:rsidRPr="006A4A40">
        <w:rPr>
          <w:color w:val="000000"/>
        </w:rPr>
        <w:t>:</w:t>
      </w:r>
      <w:r w:rsidR="006A4A40">
        <w:rPr>
          <w:color w:val="000000"/>
        </w:rPr>
        <w:t xml:space="preserve"> </w:t>
      </w:r>
    </w:p>
    <w:p w:rsidR="006A4A40" w:rsidRDefault="003C71DF" w:rsidP="006A4A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 w:rsidRPr="006A4A40">
        <w:rPr>
          <w:color w:val="000000"/>
        </w:rPr>
        <w:t>-</w:t>
      </w:r>
      <w:r w:rsidR="006A4A40">
        <w:rPr>
          <w:color w:val="000000"/>
        </w:rPr>
        <w:t xml:space="preserve"> </w:t>
      </w:r>
      <w:r w:rsidRPr="006A4A40">
        <w:rPr>
          <w:color w:val="000000"/>
        </w:rPr>
        <w:t>Международные сопоставительные исследования</w:t>
      </w:r>
      <w:r w:rsidR="006A4A40">
        <w:rPr>
          <w:color w:val="000000"/>
        </w:rPr>
        <w:t xml:space="preserve"> </w:t>
      </w:r>
      <w:hyperlink r:id="rId5" w:tgtFrame="_blank" w:history="1">
        <w:r w:rsidRPr="006A4A40">
          <w:rPr>
            <w:rStyle w:val="a6"/>
            <w:color w:val="990099"/>
          </w:rPr>
          <w:t>https://youtu.be/fcJHBvIlkh0</w:t>
        </w:r>
      </w:hyperlink>
      <w:r w:rsidR="006A4A40">
        <w:t xml:space="preserve"> </w:t>
      </w:r>
    </w:p>
    <w:p w:rsidR="006A4A40" w:rsidRDefault="003C71DF" w:rsidP="006A4A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 w:rsidRPr="006A4A40">
        <w:rPr>
          <w:color w:val="000000"/>
        </w:rPr>
        <w:t>-</w:t>
      </w:r>
      <w:r w:rsidR="006A4A40">
        <w:rPr>
          <w:color w:val="000000"/>
        </w:rPr>
        <w:t xml:space="preserve"> </w:t>
      </w:r>
      <w:r w:rsidRPr="006A4A40">
        <w:rPr>
          <w:color w:val="000000"/>
        </w:rPr>
        <w:t>Компоненты функциональной грамотности, оцениваемые в PISA и их специфика</w:t>
      </w:r>
      <w:r w:rsidR="006A4A40">
        <w:rPr>
          <w:color w:val="000000"/>
        </w:rPr>
        <w:t xml:space="preserve"> </w:t>
      </w:r>
      <w:hyperlink r:id="rId6" w:tgtFrame="_blank" w:history="1">
        <w:r w:rsidRPr="006A4A40">
          <w:rPr>
            <w:rStyle w:val="a6"/>
            <w:color w:val="990099"/>
          </w:rPr>
          <w:t>https://youtu.be/s9Eogkx0Alg</w:t>
        </w:r>
      </w:hyperlink>
      <w:r w:rsidR="006A4A40">
        <w:t xml:space="preserve"> </w:t>
      </w:r>
    </w:p>
    <w:p w:rsidR="006A4A40" w:rsidRDefault="003C71DF" w:rsidP="006A4A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 w:rsidRPr="006A4A40">
        <w:rPr>
          <w:color w:val="000000"/>
        </w:rPr>
        <w:t>-</w:t>
      </w:r>
      <w:r w:rsidR="006A4A40">
        <w:rPr>
          <w:color w:val="000000"/>
        </w:rPr>
        <w:t xml:space="preserve"> </w:t>
      </w:r>
      <w:r w:rsidRPr="006A4A40">
        <w:rPr>
          <w:color w:val="000000"/>
        </w:rPr>
        <w:t>Естественнонаучная грамотность. Особенности формирования и оценивания</w:t>
      </w:r>
      <w:r w:rsidR="006A4A40">
        <w:rPr>
          <w:color w:val="000000"/>
        </w:rPr>
        <w:t xml:space="preserve"> </w:t>
      </w:r>
      <w:hyperlink r:id="rId7" w:tgtFrame="_blank" w:history="1">
        <w:r w:rsidRPr="006A4A40">
          <w:rPr>
            <w:rStyle w:val="a6"/>
            <w:color w:val="990099"/>
          </w:rPr>
          <w:t>https://youtu.be/bxNTfAjCX7Q</w:t>
        </w:r>
      </w:hyperlink>
      <w:r w:rsidR="006A4A40">
        <w:t xml:space="preserve"> </w:t>
      </w:r>
    </w:p>
    <w:p w:rsidR="006A4A40" w:rsidRDefault="006A4A40" w:rsidP="006A4A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 w:rsidR="003C71DF" w:rsidRPr="006A4A40">
        <w:rPr>
          <w:color w:val="000000"/>
        </w:rPr>
        <w:t>Математическая грамотность. Особенности формирования и оценивания</w:t>
      </w:r>
      <w:r>
        <w:rPr>
          <w:color w:val="000000"/>
        </w:rPr>
        <w:t xml:space="preserve"> </w:t>
      </w:r>
      <w:hyperlink r:id="rId8" w:tgtFrame="_blank" w:history="1">
        <w:r w:rsidR="003C71DF" w:rsidRPr="006A4A40">
          <w:rPr>
            <w:rStyle w:val="a6"/>
            <w:color w:val="990099"/>
          </w:rPr>
          <w:t>https://youtu.be/AavoNvruKZ8</w:t>
        </w:r>
      </w:hyperlink>
      <w:r>
        <w:t xml:space="preserve"> </w:t>
      </w:r>
    </w:p>
    <w:p w:rsidR="003C71DF" w:rsidRPr="006A4A40" w:rsidRDefault="006A4A40" w:rsidP="006A4A4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C71DF" w:rsidRPr="006A4A40">
        <w:rPr>
          <w:color w:val="000000"/>
        </w:rPr>
        <w:t>Читательская грамотность. Особенности формирования и оценивания</w:t>
      </w:r>
      <w:r>
        <w:rPr>
          <w:color w:val="000000"/>
        </w:rPr>
        <w:t xml:space="preserve"> </w:t>
      </w:r>
      <w:hyperlink r:id="rId9" w:tgtFrame="_blank" w:history="1">
        <w:r w:rsidR="003C71DF" w:rsidRPr="006A4A40">
          <w:rPr>
            <w:rStyle w:val="a6"/>
            <w:color w:val="990099"/>
          </w:rPr>
          <w:t>https://youtu.be/XXeKWnv6QjQ</w:t>
        </w:r>
      </w:hyperlink>
      <w:r w:rsidR="003C71DF" w:rsidRPr="006A4A40">
        <w:rPr>
          <w:color w:val="000000"/>
        </w:rPr>
        <w:t> </w:t>
      </w:r>
    </w:p>
    <w:p w:rsidR="003C71DF" w:rsidRPr="006A4A40" w:rsidRDefault="003C71DF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A40">
        <w:rPr>
          <w:rFonts w:ascii="Times New Roman" w:eastAsia="Times New Roman" w:hAnsi="Times New Roman" w:cs="Times New Roman"/>
          <w:sz w:val="24"/>
          <w:szCs w:val="24"/>
        </w:rPr>
        <w:t>- создан информационно-методический раздел на сайте МКУ «Лужский ИМЦ»</w:t>
      </w:r>
      <w:r w:rsidRPr="006A4A40">
        <w:rPr>
          <w:rFonts w:ascii="Times New Roman" w:hAnsi="Times New Roman" w:cs="Times New Roman"/>
          <w:sz w:val="24"/>
          <w:szCs w:val="24"/>
        </w:rPr>
        <w:t xml:space="preserve">  (</w:t>
      </w:r>
      <w:hyperlink r:id="rId10" w:history="1">
        <w:r w:rsidRPr="006A4A40">
          <w:rPr>
            <w:rStyle w:val="a6"/>
            <w:rFonts w:ascii="Times New Roman" w:hAnsi="Times New Roman"/>
            <w:sz w:val="24"/>
            <w:szCs w:val="24"/>
          </w:rPr>
          <w:t>http://imcluga.ru</w:t>
        </w:r>
      </w:hyperlink>
      <w:r w:rsidRPr="006A4A40">
        <w:rPr>
          <w:rFonts w:ascii="Times New Roman" w:hAnsi="Times New Roman" w:cs="Times New Roman"/>
          <w:sz w:val="24"/>
          <w:szCs w:val="24"/>
        </w:rPr>
        <w:t>)</w:t>
      </w:r>
      <w:r w:rsidR="006A4A4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A4A40">
          <w:rPr>
            <w:rStyle w:val="a6"/>
            <w:rFonts w:ascii="Times New Roman" w:hAnsi="Times New Roman"/>
            <w:bCs/>
            <w:kern w:val="36"/>
            <w:sz w:val="24"/>
            <w:szCs w:val="24"/>
          </w:rPr>
          <w:t>Международное исследование</w:t>
        </w:r>
        <w:r w:rsidR="006A4A40">
          <w:rPr>
            <w:rStyle w:val="a6"/>
            <w:rFonts w:ascii="Times New Roman" w:hAnsi="Times New Roman"/>
            <w:bCs/>
            <w:kern w:val="36"/>
            <w:sz w:val="24"/>
            <w:szCs w:val="24"/>
          </w:rPr>
          <w:t xml:space="preserve"> </w:t>
        </w:r>
        <w:r w:rsidRPr="006A4A40">
          <w:rPr>
            <w:rStyle w:val="a6"/>
            <w:rFonts w:ascii="Times New Roman" w:hAnsi="Times New Roman"/>
            <w:kern w:val="36"/>
            <w:sz w:val="24"/>
            <w:szCs w:val="24"/>
          </w:rPr>
          <w:t>PISA-2018</w:t>
        </w:r>
      </w:hyperlink>
    </w:p>
    <w:p w:rsidR="00C76518" w:rsidRPr="006A4A40" w:rsidRDefault="00C76518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A40" w:rsidRPr="006A4A40" w:rsidRDefault="008A67AF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4A40">
        <w:rPr>
          <w:rFonts w:ascii="Times New Roman" w:hAnsi="Times New Roman" w:cs="Times New Roman"/>
          <w:sz w:val="24"/>
          <w:szCs w:val="24"/>
        </w:rPr>
        <w:t xml:space="preserve">- </w:t>
      </w:r>
      <w:r w:rsidRPr="006A4A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БАНК ЗАДАНИЙ ФУНКЦИОНАЛЬНАЯ ГРАМОТНОСТЬ</w:t>
      </w:r>
    </w:p>
    <w:p w:rsidR="00B91E2C" w:rsidRPr="008B2C20" w:rsidRDefault="008A67AF" w:rsidP="006A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 для скачивания файлов:</w:t>
      </w:r>
      <w:r w:rsidR="006A4A40" w:rsidRPr="006A4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6A4A40">
          <w:rPr>
            <w:rStyle w:val="a6"/>
            <w:rFonts w:ascii="Times New Roman" w:hAnsi="Times New Roman"/>
            <w:color w:val="2222CC"/>
            <w:sz w:val="24"/>
            <w:szCs w:val="24"/>
            <w:shd w:val="clear" w:color="auto" w:fill="FFFFFF"/>
          </w:rPr>
          <w:t>https://cloud.mail.ru/stock/2RxEqBLprspmG3e72uk8Dkuj</w:t>
        </w:r>
      </w:hyperlink>
      <w:r w:rsidR="006A4A40" w:rsidRPr="006A4A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E2C" w:rsidRPr="008B2C20" w:rsidSect="00B0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D17"/>
    <w:multiLevelType w:val="hybridMultilevel"/>
    <w:tmpl w:val="9C5E5118"/>
    <w:lvl w:ilvl="0" w:tplc="60B4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86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E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4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D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4E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B67134"/>
    <w:multiLevelType w:val="hybridMultilevel"/>
    <w:tmpl w:val="DF08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B19FB"/>
    <w:multiLevelType w:val="multilevel"/>
    <w:tmpl w:val="70B6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FDC"/>
    <w:rsid w:val="00071199"/>
    <w:rsid w:val="000D49CD"/>
    <w:rsid w:val="00172BC3"/>
    <w:rsid w:val="001C5411"/>
    <w:rsid w:val="001C56B8"/>
    <w:rsid w:val="001C6805"/>
    <w:rsid w:val="001C7305"/>
    <w:rsid w:val="001F1BC5"/>
    <w:rsid w:val="001F4C9D"/>
    <w:rsid w:val="0021109A"/>
    <w:rsid w:val="00226F37"/>
    <w:rsid w:val="00227C44"/>
    <w:rsid w:val="00281E67"/>
    <w:rsid w:val="00282AC7"/>
    <w:rsid w:val="002A0D89"/>
    <w:rsid w:val="002B4B5C"/>
    <w:rsid w:val="002D3D78"/>
    <w:rsid w:val="002E6C87"/>
    <w:rsid w:val="002F1A9F"/>
    <w:rsid w:val="003155F9"/>
    <w:rsid w:val="00322D80"/>
    <w:rsid w:val="00324F85"/>
    <w:rsid w:val="00356901"/>
    <w:rsid w:val="003A07F7"/>
    <w:rsid w:val="003C71DF"/>
    <w:rsid w:val="00420769"/>
    <w:rsid w:val="00434DE6"/>
    <w:rsid w:val="00441F15"/>
    <w:rsid w:val="004A195E"/>
    <w:rsid w:val="004F5214"/>
    <w:rsid w:val="0050618F"/>
    <w:rsid w:val="00535EEF"/>
    <w:rsid w:val="00546243"/>
    <w:rsid w:val="00547609"/>
    <w:rsid w:val="00581FB6"/>
    <w:rsid w:val="005A657B"/>
    <w:rsid w:val="005A6621"/>
    <w:rsid w:val="005B03D6"/>
    <w:rsid w:val="0064719F"/>
    <w:rsid w:val="00673C6C"/>
    <w:rsid w:val="00673E79"/>
    <w:rsid w:val="006A4A40"/>
    <w:rsid w:val="006C297F"/>
    <w:rsid w:val="006F1AE7"/>
    <w:rsid w:val="0079793C"/>
    <w:rsid w:val="00797BE8"/>
    <w:rsid w:val="007A53F5"/>
    <w:rsid w:val="007D1468"/>
    <w:rsid w:val="00806482"/>
    <w:rsid w:val="0082623B"/>
    <w:rsid w:val="008A67AF"/>
    <w:rsid w:val="008B2C20"/>
    <w:rsid w:val="008C2A70"/>
    <w:rsid w:val="008C3DA9"/>
    <w:rsid w:val="008F2F5C"/>
    <w:rsid w:val="0093469F"/>
    <w:rsid w:val="00941F7D"/>
    <w:rsid w:val="009678A6"/>
    <w:rsid w:val="009760E9"/>
    <w:rsid w:val="00995277"/>
    <w:rsid w:val="009F2BFB"/>
    <w:rsid w:val="009F3066"/>
    <w:rsid w:val="00A627A2"/>
    <w:rsid w:val="00A80DE8"/>
    <w:rsid w:val="00A84E17"/>
    <w:rsid w:val="00AB312D"/>
    <w:rsid w:val="00AE2DE0"/>
    <w:rsid w:val="00B027FC"/>
    <w:rsid w:val="00B03118"/>
    <w:rsid w:val="00B12A92"/>
    <w:rsid w:val="00B25C9D"/>
    <w:rsid w:val="00B56017"/>
    <w:rsid w:val="00B57518"/>
    <w:rsid w:val="00B91E2C"/>
    <w:rsid w:val="00BC6138"/>
    <w:rsid w:val="00BE0982"/>
    <w:rsid w:val="00C64421"/>
    <w:rsid w:val="00C6706E"/>
    <w:rsid w:val="00C7576A"/>
    <w:rsid w:val="00C76518"/>
    <w:rsid w:val="00C9263E"/>
    <w:rsid w:val="00CB59DC"/>
    <w:rsid w:val="00CD0193"/>
    <w:rsid w:val="00CE6B7B"/>
    <w:rsid w:val="00D675E5"/>
    <w:rsid w:val="00E10367"/>
    <w:rsid w:val="00E7114F"/>
    <w:rsid w:val="00EA1342"/>
    <w:rsid w:val="00F01B2E"/>
    <w:rsid w:val="00F213A9"/>
    <w:rsid w:val="00F27146"/>
    <w:rsid w:val="00F37E99"/>
    <w:rsid w:val="00F4232B"/>
    <w:rsid w:val="00F7135E"/>
    <w:rsid w:val="00F84A2D"/>
    <w:rsid w:val="00F9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DC"/>
    <w:pPr>
      <w:ind w:left="720"/>
      <w:contextualSpacing/>
    </w:pPr>
  </w:style>
  <w:style w:type="table" w:styleId="a4">
    <w:name w:val="Table Grid"/>
    <w:basedOn w:val="a1"/>
    <w:uiPriority w:val="59"/>
    <w:rsid w:val="00F92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basedOn w:val="a0"/>
    <w:uiPriority w:val="99"/>
    <w:rsid w:val="00C7651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34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FollowedHyperlink"/>
    <w:basedOn w:val="a0"/>
    <w:uiPriority w:val="99"/>
    <w:semiHidden/>
    <w:unhideWhenUsed/>
    <w:rsid w:val="00BE0982"/>
    <w:rPr>
      <w:color w:val="800080" w:themeColor="followedHyperlink"/>
      <w:u w:val="single"/>
    </w:rPr>
  </w:style>
  <w:style w:type="character" w:styleId="a6">
    <w:name w:val="Hyperlink"/>
    <w:basedOn w:val="a0"/>
    <w:uiPriority w:val="99"/>
    <w:rsid w:val="003C71DF"/>
    <w:rPr>
      <w:rFonts w:cs="Times New Roman"/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3C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avoNvruKZ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xNTfAjCX7Q" TargetMode="External"/><Relationship Id="rId12" Type="http://schemas.openxmlformats.org/officeDocument/2006/relationships/hyperlink" Target="https://cloud.mail.ru/stock/2RxEqBLprspmG3e72uk8Dk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9Eogkx0Alg" TargetMode="External"/><Relationship Id="rId11" Type="http://schemas.openxmlformats.org/officeDocument/2006/relationships/hyperlink" Target="http://imcluga.ru/mezhdunarodnoe-issledovanie-pisa-2018/" TargetMode="External"/><Relationship Id="rId5" Type="http://schemas.openxmlformats.org/officeDocument/2006/relationships/hyperlink" Target="https://youtu.be/fcJHBvIlkh0" TargetMode="External"/><Relationship Id="rId10" Type="http://schemas.openxmlformats.org/officeDocument/2006/relationships/hyperlink" Target="http://imclu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XeKWnv6Qj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usernov2</cp:lastModifiedBy>
  <cp:revision>79</cp:revision>
  <dcterms:created xsi:type="dcterms:W3CDTF">2021-02-16T05:07:00Z</dcterms:created>
  <dcterms:modified xsi:type="dcterms:W3CDTF">2021-02-20T09:46:00Z</dcterms:modified>
</cp:coreProperties>
</file>